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2BBB2" w14:textId="77777777" w:rsidR="007B63B8" w:rsidRDefault="007B63B8" w:rsidP="00607B68">
      <w:pPr>
        <w:pStyle w:val="Titel"/>
      </w:pPr>
      <w:r w:rsidRPr="007B63B8">
        <w:t>Extremismus erkennen – Verantwortung übernehmen</w:t>
      </w:r>
    </w:p>
    <w:p w14:paraId="32477C66" w14:textId="77777777" w:rsidR="007B63B8" w:rsidRDefault="007B63B8" w:rsidP="00607B68">
      <w:pPr>
        <w:pStyle w:val="Untertitel"/>
      </w:pPr>
      <w:r w:rsidRPr="007B63B8">
        <w:t xml:space="preserve">Handlungsempfehlungen für Richter*innen und </w:t>
      </w:r>
      <w:proofErr w:type="spellStart"/>
      <w:r w:rsidRPr="007B63B8">
        <w:t>Staatsanwält</w:t>
      </w:r>
      <w:proofErr w:type="spellEnd"/>
      <w:r w:rsidRPr="007B63B8">
        <w:t>*innen</w:t>
      </w:r>
    </w:p>
    <w:p w14:paraId="4E21AFE7" w14:textId="118A4E70" w:rsidR="00541862" w:rsidRDefault="004364BC" w:rsidP="001750CA">
      <w:pPr>
        <w:pStyle w:val="berschrift1"/>
      </w:pPr>
      <w:r w:rsidRPr="004364BC">
        <w:t>Warum das Thema Extremismus für Sie relevant ist</w:t>
      </w:r>
    </w:p>
    <w:p w14:paraId="6689A088" w14:textId="77777777" w:rsidR="00CC291B" w:rsidRPr="007B63B8" w:rsidRDefault="00CC291B" w:rsidP="00CC291B">
      <w:pPr>
        <w:rPr>
          <w:rFonts w:ascii="Calibri" w:hAnsi="Calibri" w:cs="Calibri"/>
        </w:rPr>
      </w:pPr>
      <w:r w:rsidRPr="007B63B8">
        <w:rPr>
          <w:rFonts w:ascii="Calibri" w:hAnsi="Calibri" w:cs="Calibri"/>
        </w:rPr>
        <w:t xml:space="preserve">Radikalisierung kann in verschiedenen Phasen des Justizverfahrens sichtbar werden – von der Anklage bis nach der Haftentlassung. Richter*innen und </w:t>
      </w:r>
      <w:proofErr w:type="spellStart"/>
      <w:r w:rsidRPr="007B63B8">
        <w:rPr>
          <w:rFonts w:ascii="Calibri" w:hAnsi="Calibri" w:cs="Calibri"/>
        </w:rPr>
        <w:t>Staatsanwält</w:t>
      </w:r>
      <w:proofErr w:type="spellEnd"/>
      <w:r w:rsidRPr="007B63B8">
        <w:rPr>
          <w:rFonts w:ascii="Calibri" w:hAnsi="Calibri" w:cs="Calibri"/>
        </w:rPr>
        <w:t>*innen spielen im Ermittlungs- und Vollstreckungsbereich eine wichtige Rolle in der Extremismusprävention.</w:t>
      </w:r>
    </w:p>
    <w:p w14:paraId="48E07745" w14:textId="77777777" w:rsidR="00CC291B" w:rsidRPr="0018007E" w:rsidRDefault="00CC291B" w:rsidP="001750CA">
      <w:pPr>
        <w:pStyle w:val="berschrift1"/>
      </w:pPr>
      <w:r w:rsidRPr="0018007E">
        <w:t>Wie wir zusammenarbeiten können</w:t>
      </w:r>
    </w:p>
    <w:p w14:paraId="664C6130" w14:textId="77777777" w:rsidR="00CC291B" w:rsidRDefault="00CC291B" w:rsidP="00CC291B">
      <w:pPr>
        <w:rPr>
          <w:rFonts w:ascii="Calibri" w:hAnsi="Calibri" w:cs="Calibri"/>
        </w:rPr>
      </w:pPr>
      <w:r w:rsidRPr="007B63B8">
        <w:rPr>
          <w:rFonts w:ascii="Calibri" w:hAnsi="Calibri" w:cs="Calibri"/>
        </w:rPr>
        <w:t>Die Verteidigung demokratischer Werte ist eine gesamtgesellschaftliche Aufgabe. Gerichte und zivilgesellschaftliche Träger sind Partner in der Extremismusprävention.</w:t>
      </w:r>
    </w:p>
    <w:p w14:paraId="1B396773" w14:textId="77777777" w:rsidR="00CC291B" w:rsidRDefault="00CC291B" w:rsidP="00CC291B">
      <w:pPr>
        <w:rPr>
          <w:rFonts w:ascii="Calibri" w:hAnsi="Calibri" w:cs="Calibri"/>
        </w:rPr>
      </w:pPr>
      <w:r w:rsidRPr="007B63B8">
        <w:rPr>
          <w:rFonts w:ascii="Calibri" w:hAnsi="Calibri" w:cs="Calibri"/>
        </w:rPr>
        <w:t xml:space="preserve">Die zivilgesellschaftlichen Träger in der </w:t>
      </w:r>
      <w:r w:rsidRPr="00A17BF3">
        <w:rPr>
          <w:rFonts w:ascii="Calibri" w:hAnsi="Calibri" w:cs="Calibri"/>
        </w:rPr>
        <w:t>AG Strafvollzug und Bewährungshilfe setzen deutschlandweit Angebote der Demokratieförderung und Extremismusprävention</w:t>
      </w:r>
      <w:r w:rsidRPr="007B63B8">
        <w:rPr>
          <w:rFonts w:ascii="Calibri" w:hAnsi="Calibri" w:cs="Calibri"/>
        </w:rPr>
        <w:t xml:space="preserve"> um. </w:t>
      </w:r>
      <w:proofErr w:type="spellStart"/>
      <w:r w:rsidRPr="007B63B8">
        <w:rPr>
          <w:rFonts w:ascii="Calibri" w:hAnsi="Calibri" w:cs="Calibri"/>
        </w:rPr>
        <w:t>Staatsanwält</w:t>
      </w:r>
      <w:proofErr w:type="spellEnd"/>
      <w:r w:rsidRPr="007B63B8">
        <w:rPr>
          <w:rFonts w:ascii="Calibri" w:hAnsi="Calibri" w:cs="Calibri"/>
        </w:rPr>
        <w:t xml:space="preserve">*innen und Richter*innen können sich </w:t>
      </w:r>
      <w:r>
        <w:rPr>
          <w:rFonts w:ascii="Calibri" w:hAnsi="Calibri" w:cs="Calibri"/>
        </w:rPr>
        <w:t xml:space="preserve">von den Trägern </w:t>
      </w:r>
      <w:r w:rsidRPr="007B63B8">
        <w:rPr>
          <w:rFonts w:ascii="Calibri" w:hAnsi="Calibri" w:cs="Calibri"/>
        </w:rPr>
        <w:t xml:space="preserve">beraten </w:t>
      </w:r>
      <w:r>
        <w:rPr>
          <w:rFonts w:ascii="Calibri" w:hAnsi="Calibri" w:cs="Calibri"/>
        </w:rPr>
        <w:t>und</w:t>
      </w:r>
      <w:r w:rsidRPr="007B63B8">
        <w:rPr>
          <w:rFonts w:ascii="Calibri" w:hAnsi="Calibri" w:cs="Calibri"/>
        </w:rPr>
        <w:t xml:space="preserve"> fortbilden lassen.</w:t>
      </w:r>
    </w:p>
    <w:p w14:paraId="61E8FCC2" w14:textId="628DB03F" w:rsidR="00CC291B" w:rsidRPr="00605B0C" w:rsidRDefault="00CC291B" w:rsidP="008D525D">
      <w:pPr>
        <w:pStyle w:val="berschrift1"/>
      </w:pPr>
      <w:r w:rsidRPr="00605B0C">
        <w:t>Was die zivilgesellschaftlichen Träger in der AG Strafvollzug und Bewährungshilfe anbieten</w:t>
      </w:r>
    </w:p>
    <w:p w14:paraId="42358A00" w14:textId="77777777" w:rsidR="00CC291B" w:rsidRPr="000A02E7" w:rsidRDefault="00CC291B" w:rsidP="008D525D">
      <w:pPr>
        <w:pStyle w:val="berschrift2"/>
      </w:pPr>
      <w:r w:rsidRPr="000A02E7">
        <w:t xml:space="preserve">Für Richter*innen und </w:t>
      </w:r>
      <w:proofErr w:type="spellStart"/>
      <w:r w:rsidRPr="000A02E7">
        <w:t>Staatsanwält</w:t>
      </w:r>
      <w:proofErr w:type="spellEnd"/>
      <w:r w:rsidRPr="000A02E7">
        <w:t>*innen</w:t>
      </w:r>
    </w:p>
    <w:p w14:paraId="1AFBEE94" w14:textId="77777777" w:rsidR="00CC291B" w:rsidRPr="007B63B8" w:rsidRDefault="00CC291B" w:rsidP="00CC291B">
      <w:pPr>
        <w:numPr>
          <w:ilvl w:val="0"/>
          <w:numId w:val="1"/>
        </w:numPr>
        <w:rPr>
          <w:rFonts w:ascii="Calibri" w:hAnsi="Calibri" w:cs="Calibri"/>
        </w:rPr>
      </w:pPr>
      <w:r w:rsidRPr="007B63B8">
        <w:rPr>
          <w:rFonts w:ascii="Calibri" w:hAnsi="Calibri" w:cs="Calibri"/>
        </w:rPr>
        <w:t>Fortbildungen</w:t>
      </w:r>
    </w:p>
    <w:p w14:paraId="4DFC6FAB" w14:textId="77777777" w:rsidR="00CC291B" w:rsidRPr="007B63B8" w:rsidRDefault="00CC291B" w:rsidP="00CC291B">
      <w:pPr>
        <w:numPr>
          <w:ilvl w:val="0"/>
          <w:numId w:val="1"/>
        </w:numPr>
        <w:rPr>
          <w:rFonts w:ascii="Calibri" w:hAnsi="Calibri" w:cs="Calibri"/>
        </w:rPr>
      </w:pPr>
      <w:r w:rsidRPr="007B63B8">
        <w:rPr>
          <w:rFonts w:ascii="Calibri" w:hAnsi="Calibri" w:cs="Calibri"/>
        </w:rPr>
        <w:t>(Fallbezogene) Beratungen und Coachings</w:t>
      </w:r>
    </w:p>
    <w:p w14:paraId="6854CD08" w14:textId="77777777" w:rsidR="00CC291B" w:rsidRPr="000A02E7" w:rsidRDefault="00CC291B" w:rsidP="008D525D">
      <w:pPr>
        <w:pStyle w:val="berschrift2"/>
      </w:pPr>
      <w:r w:rsidRPr="000A02E7">
        <w:t>Für Inhaftierte</w:t>
      </w:r>
    </w:p>
    <w:p w14:paraId="184AAAEA" w14:textId="77777777" w:rsidR="00CC291B" w:rsidRPr="007B63B8" w:rsidRDefault="00CC291B" w:rsidP="00CC291B">
      <w:pPr>
        <w:numPr>
          <w:ilvl w:val="0"/>
          <w:numId w:val="1"/>
        </w:numPr>
        <w:rPr>
          <w:rFonts w:ascii="Calibri" w:hAnsi="Calibri" w:cs="Calibri"/>
        </w:rPr>
      </w:pPr>
      <w:r w:rsidRPr="007B63B8">
        <w:rPr>
          <w:rFonts w:ascii="Calibri" w:hAnsi="Calibri" w:cs="Calibri"/>
        </w:rPr>
        <w:t>Distanzierungsberatungen und Ausstiegsbegleitungen</w:t>
      </w:r>
    </w:p>
    <w:p w14:paraId="038B81EB" w14:textId="77777777" w:rsidR="00CC291B" w:rsidRPr="007B63B8" w:rsidRDefault="00CC291B" w:rsidP="00CC291B">
      <w:pPr>
        <w:numPr>
          <w:ilvl w:val="0"/>
          <w:numId w:val="1"/>
        </w:numPr>
        <w:rPr>
          <w:rFonts w:ascii="Calibri" w:hAnsi="Calibri" w:cs="Calibri"/>
        </w:rPr>
      </w:pPr>
      <w:r w:rsidRPr="007B63B8">
        <w:rPr>
          <w:rFonts w:ascii="Calibri" w:hAnsi="Calibri" w:cs="Calibri"/>
        </w:rPr>
        <w:t>Workshops der politischen Bildung</w:t>
      </w:r>
    </w:p>
    <w:p w14:paraId="1A03BC9C" w14:textId="77777777" w:rsidR="00CC291B" w:rsidRPr="007B63B8" w:rsidRDefault="00CC291B" w:rsidP="00CC291B">
      <w:pPr>
        <w:numPr>
          <w:ilvl w:val="0"/>
          <w:numId w:val="1"/>
        </w:numPr>
        <w:rPr>
          <w:rFonts w:ascii="Calibri" w:hAnsi="Calibri" w:cs="Calibri"/>
        </w:rPr>
      </w:pPr>
      <w:r w:rsidRPr="007B63B8">
        <w:rPr>
          <w:rFonts w:ascii="Calibri" w:hAnsi="Calibri" w:cs="Calibri"/>
        </w:rPr>
        <w:t>Anti-Gewalt- und soziale Trainings</w:t>
      </w:r>
    </w:p>
    <w:p w14:paraId="1C6774E8" w14:textId="77777777" w:rsidR="00CC291B" w:rsidRDefault="00CC291B" w:rsidP="00CC291B">
      <w:pPr>
        <w:numPr>
          <w:ilvl w:val="0"/>
          <w:numId w:val="1"/>
        </w:numPr>
        <w:rPr>
          <w:rFonts w:ascii="Calibri" w:hAnsi="Calibri" w:cs="Calibri"/>
        </w:rPr>
      </w:pPr>
      <w:r w:rsidRPr="007B63B8">
        <w:rPr>
          <w:rFonts w:ascii="Calibri" w:hAnsi="Calibri" w:cs="Calibri"/>
        </w:rPr>
        <w:t>Angehörigen- und Umfeldberatung</w:t>
      </w:r>
    </w:p>
    <w:p w14:paraId="47FC9FA7" w14:textId="77777777" w:rsidR="00CC291B" w:rsidRDefault="00CC291B" w:rsidP="00CC291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Die Angebote sind kostenfrei. </w:t>
      </w:r>
    </w:p>
    <w:p w14:paraId="4158FF8E" w14:textId="77777777" w:rsidR="00A47550" w:rsidRDefault="00A47550" w:rsidP="00CC291B">
      <w:pPr>
        <w:rPr>
          <w:rFonts w:ascii="Calibri" w:hAnsi="Calibri" w:cs="Calibri"/>
        </w:rPr>
      </w:pPr>
    </w:p>
    <w:p w14:paraId="7430B875" w14:textId="77777777" w:rsidR="00A47550" w:rsidRPr="0057718E" w:rsidRDefault="00A47550" w:rsidP="008D525D">
      <w:pPr>
        <w:pStyle w:val="berschrift1"/>
      </w:pPr>
      <w:r w:rsidRPr="0057718E">
        <w:lastRenderedPageBreak/>
        <w:t xml:space="preserve">Handlungsempfehlungen für Richter*innen und </w:t>
      </w:r>
      <w:proofErr w:type="spellStart"/>
      <w:r w:rsidRPr="0057718E">
        <w:t>Staatsanwält</w:t>
      </w:r>
      <w:proofErr w:type="spellEnd"/>
      <w:r w:rsidRPr="0057718E">
        <w:t>*innen</w:t>
      </w:r>
    </w:p>
    <w:p w14:paraId="0C2146B6" w14:textId="20A2B83B" w:rsidR="00A47550" w:rsidRPr="008D525D" w:rsidRDefault="00A47550" w:rsidP="008D525D">
      <w:pPr>
        <w:pStyle w:val="berschrift2"/>
      </w:pPr>
      <w:r w:rsidRPr="008D525D">
        <w:t>Was Sie tun können</w:t>
      </w:r>
    </w:p>
    <w:p w14:paraId="73A25E4D" w14:textId="75B7ABF6" w:rsidR="00A47550" w:rsidRPr="007B63B8" w:rsidRDefault="00A47550" w:rsidP="00A4755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="004C4110">
        <w:rPr>
          <w:rFonts w:ascii="Calibri" w:hAnsi="Calibri" w:cs="Calibri"/>
        </w:rPr>
        <w:t xml:space="preserve">Erkennen: </w:t>
      </w:r>
      <w:r w:rsidRPr="007B63B8">
        <w:rPr>
          <w:rFonts w:ascii="Calibri" w:hAnsi="Calibri" w:cs="Calibri"/>
        </w:rPr>
        <w:t>Bei der Beweisaufnahme auf extremistische Symbole, sprachliche Codes und (Online-)Netzwerke achten</w:t>
      </w:r>
      <w:r>
        <w:rPr>
          <w:rFonts w:ascii="Calibri" w:hAnsi="Calibri" w:cs="Calibri"/>
        </w:rPr>
        <w:t xml:space="preserve"> sowie </w:t>
      </w:r>
      <w:r w:rsidRPr="007B63B8">
        <w:rPr>
          <w:rFonts w:ascii="Calibri" w:hAnsi="Calibri" w:cs="Calibri"/>
        </w:rPr>
        <w:t>Beratungsangebote zivilgesellschaftliche</w:t>
      </w:r>
      <w:r>
        <w:rPr>
          <w:rFonts w:ascii="Calibri" w:hAnsi="Calibri" w:cs="Calibri"/>
        </w:rPr>
        <w:t>r</w:t>
      </w:r>
      <w:r w:rsidRPr="007B63B8">
        <w:rPr>
          <w:rFonts w:ascii="Calibri" w:hAnsi="Calibri" w:cs="Calibri"/>
        </w:rPr>
        <w:t xml:space="preserve"> Träger zur Einschätzung extremistischer Motive und Gefährdungslagen frühzeitig nutzen</w:t>
      </w:r>
    </w:p>
    <w:p w14:paraId="370893EE" w14:textId="61C9A502" w:rsidR="00A47550" w:rsidRPr="007B63B8" w:rsidRDefault="00A47550" w:rsidP="00A47550">
      <w:pPr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Pr="007B63B8">
        <w:rPr>
          <w:rFonts w:ascii="Calibri" w:hAnsi="Calibri" w:cs="Calibri"/>
        </w:rPr>
        <w:t xml:space="preserve">. </w:t>
      </w:r>
      <w:r w:rsidR="004C4110">
        <w:rPr>
          <w:rFonts w:ascii="Calibri" w:hAnsi="Calibri" w:cs="Calibri"/>
        </w:rPr>
        <w:t xml:space="preserve">Vernetzung: </w:t>
      </w:r>
      <w:r w:rsidRPr="007B63B8">
        <w:rPr>
          <w:rFonts w:ascii="Calibri" w:hAnsi="Calibri" w:cs="Calibri"/>
        </w:rPr>
        <w:t>In Einzelfällen mit Bewährungshilfe, Justizvollzug, Sicherheitsbehörden und zivilgesellschaftlichen Trägern kooperieren</w:t>
      </w:r>
    </w:p>
    <w:p w14:paraId="5F1FD0EC" w14:textId="2A2E7103" w:rsidR="00A47550" w:rsidRPr="007B63B8" w:rsidRDefault="00A47550" w:rsidP="00A47550">
      <w:pPr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Pr="007B63B8">
        <w:rPr>
          <w:rFonts w:ascii="Calibri" w:hAnsi="Calibri" w:cs="Calibri"/>
        </w:rPr>
        <w:t xml:space="preserve">. </w:t>
      </w:r>
      <w:r w:rsidR="008B1DB9">
        <w:rPr>
          <w:rFonts w:ascii="Calibri" w:hAnsi="Calibri" w:cs="Calibri"/>
        </w:rPr>
        <w:t xml:space="preserve">Auflagen: </w:t>
      </w:r>
      <w:r w:rsidRPr="007B63B8">
        <w:rPr>
          <w:rFonts w:ascii="Calibri" w:hAnsi="Calibri" w:cs="Calibri"/>
        </w:rPr>
        <w:t>Menschen- und demokratiefeindliche Motivationen als straf</w:t>
      </w:r>
      <w:r>
        <w:rPr>
          <w:rFonts w:ascii="Calibri" w:hAnsi="Calibri" w:cs="Calibri"/>
        </w:rPr>
        <w:t>ver</w:t>
      </w:r>
      <w:r w:rsidRPr="007B63B8">
        <w:rPr>
          <w:rFonts w:ascii="Calibri" w:hAnsi="Calibri" w:cs="Calibri"/>
        </w:rPr>
        <w:t>schärfendes Merkmal in Urteilen nutzen</w:t>
      </w:r>
      <w:r>
        <w:rPr>
          <w:rFonts w:ascii="Calibri" w:hAnsi="Calibri" w:cs="Calibri"/>
        </w:rPr>
        <w:t xml:space="preserve"> sowie i</w:t>
      </w:r>
      <w:r w:rsidRPr="007B63B8">
        <w:rPr>
          <w:rFonts w:ascii="Calibri" w:hAnsi="Calibri" w:cs="Calibri"/>
        </w:rPr>
        <w:t>n Auflagen und Weisungen die spezifischen Angebote der zivilgesellschaftlichen Träger</w:t>
      </w:r>
      <w:r>
        <w:rPr>
          <w:rFonts w:ascii="Calibri" w:hAnsi="Calibri" w:cs="Calibri"/>
        </w:rPr>
        <w:t>,</w:t>
      </w:r>
      <w:r w:rsidRPr="007B63B8">
        <w:rPr>
          <w:rFonts w:ascii="Calibri" w:hAnsi="Calibri" w:cs="Calibri"/>
        </w:rPr>
        <w:t xml:space="preserve"> wie Distanzierungs- und Ausstiegsberatung</w:t>
      </w:r>
      <w:r>
        <w:rPr>
          <w:rFonts w:ascii="Calibri" w:hAnsi="Calibri" w:cs="Calibri"/>
        </w:rPr>
        <w:t>en</w:t>
      </w:r>
      <w:r w:rsidRPr="007B63B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oder </w:t>
      </w:r>
      <w:r w:rsidRPr="007B63B8">
        <w:rPr>
          <w:rFonts w:ascii="Calibri" w:hAnsi="Calibri" w:cs="Calibri"/>
        </w:rPr>
        <w:t>Anti-Gewalt-Trainings</w:t>
      </w:r>
      <w:r>
        <w:rPr>
          <w:rFonts w:ascii="Calibri" w:hAnsi="Calibri" w:cs="Calibri"/>
        </w:rPr>
        <w:t>,</w:t>
      </w:r>
      <w:r w:rsidRPr="007B63B8">
        <w:rPr>
          <w:rFonts w:ascii="Calibri" w:hAnsi="Calibri" w:cs="Calibri"/>
        </w:rPr>
        <w:t xml:space="preserve"> berücksichtigen</w:t>
      </w:r>
    </w:p>
    <w:p w14:paraId="629EE82A" w14:textId="1FD9B9FF" w:rsidR="00A47550" w:rsidRDefault="00A47550" w:rsidP="00A47550">
      <w:pPr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Pr="007B63B8">
        <w:rPr>
          <w:rFonts w:ascii="Calibri" w:hAnsi="Calibri" w:cs="Calibri"/>
        </w:rPr>
        <w:t xml:space="preserve">. </w:t>
      </w:r>
      <w:r w:rsidR="00824DB3">
        <w:rPr>
          <w:rFonts w:ascii="Calibri" w:hAnsi="Calibri" w:cs="Calibri"/>
        </w:rPr>
        <w:t xml:space="preserve">Unterstützen: </w:t>
      </w:r>
      <w:r w:rsidRPr="007B63B8">
        <w:rPr>
          <w:rFonts w:ascii="Calibri" w:hAnsi="Calibri" w:cs="Calibri"/>
        </w:rPr>
        <w:t>Betroffene von extremistischen Straftaten unterstützen</w:t>
      </w:r>
    </w:p>
    <w:p w14:paraId="053D8BD2" w14:textId="18342D87" w:rsidR="00A47550" w:rsidRPr="00604D74" w:rsidRDefault="00A47550" w:rsidP="00A4755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r w:rsidR="008B6503">
        <w:rPr>
          <w:rFonts w:ascii="Calibri" w:hAnsi="Calibri" w:cs="Calibri"/>
        </w:rPr>
        <w:t xml:space="preserve">Angebot und Fortbildungen: </w:t>
      </w:r>
      <w:r w:rsidRPr="00604D74">
        <w:rPr>
          <w:rFonts w:ascii="Calibri" w:hAnsi="Calibri" w:cs="Calibri"/>
        </w:rPr>
        <w:t>Beratungen und Fortbildungen der zivilgesellschaftlichen Träger nutzen und extremistische Haltungen im Kollegium ansprechen</w:t>
      </w:r>
    </w:p>
    <w:p w14:paraId="4BAB5B35" w14:textId="68F055F5" w:rsidR="001B5F38" w:rsidRDefault="001B5F38" w:rsidP="001B5F38">
      <w:pPr>
        <w:rPr>
          <w:rFonts w:ascii="Calibri" w:hAnsi="Calibri" w:cs="Calibri"/>
        </w:rPr>
      </w:pPr>
      <w:r w:rsidRPr="00217B9F">
        <w:rPr>
          <w:rFonts w:ascii="Calibri" w:hAnsi="Calibri" w:cs="Calibri"/>
        </w:rPr>
        <w:t xml:space="preserve">Die </w:t>
      </w:r>
      <w:r w:rsidRPr="000C318C">
        <w:rPr>
          <w:rFonts w:ascii="Calibri" w:hAnsi="Calibri" w:cs="Calibri"/>
        </w:rPr>
        <w:t>AG Strafvollzug und Bewährungshilfe ist</w:t>
      </w:r>
      <w:r w:rsidRPr="00217B9F">
        <w:rPr>
          <w:rFonts w:ascii="Calibri" w:hAnsi="Calibri" w:cs="Calibri"/>
        </w:rPr>
        <w:t xml:space="preserve"> ein bundesweites Netzwerk von rund</w:t>
      </w:r>
      <w:r>
        <w:rPr>
          <w:rFonts w:ascii="Calibri" w:hAnsi="Calibri" w:cs="Calibri"/>
        </w:rPr>
        <w:t xml:space="preserve"> </w:t>
      </w:r>
      <w:r w:rsidRPr="00217B9F">
        <w:rPr>
          <w:rFonts w:ascii="Calibri" w:hAnsi="Calibri" w:cs="Calibri"/>
        </w:rPr>
        <w:t>30 zivilgesellschaftlichen Trägern, die in Justizvollzug und Straffälligenhilfe Angebote der Demokratieförderung und Extremismusprävention umsetzen.</w:t>
      </w:r>
      <w:r w:rsidR="009406B6">
        <w:rPr>
          <w:rFonts w:ascii="Calibri" w:hAnsi="Calibri" w:cs="Calibri"/>
        </w:rPr>
        <w:t xml:space="preserve"> </w:t>
      </w:r>
    </w:p>
    <w:p w14:paraId="07D6CD95" w14:textId="77777777" w:rsidR="001B5F38" w:rsidRDefault="001B5F38" w:rsidP="001B5F38">
      <w:pPr>
        <w:rPr>
          <w:rFonts w:ascii="Calibri" w:hAnsi="Calibri" w:cs="Calibri"/>
        </w:rPr>
      </w:pPr>
      <w:r w:rsidRPr="00A35FD6">
        <w:rPr>
          <w:rFonts w:ascii="Calibri" w:hAnsi="Calibri" w:cs="Calibri"/>
        </w:rPr>
        <w:t xml:space="preserve">Zu den öffentlichen Angeboten der </w:t>
      </w:r>
      <w:r w:rsidRPr="00A17BF3">
        <w:rPr>
          <w:rFonts w:ascii="Calibri" w:hAnsi="Calibri" w:cs="Calibri"/>
        </w:rPr>
        <w:t>AG Strafvollzug und Bewährungshilfe zählen (Online</w:t>
      </w:r>
      <w:r w:rsidRPr="00A35FD6">
        <w:rPr>
          <w:rFonts w:ascii="Calibri" w:hAnsi="Calibri" w:cs="Calibri"/>
        </w:rPr>
        <w:t>-)Fortbildungen, Fachtagungen und Publikationen. Ziel ist es, den interdisziplinären Austausch im Arbeitsfeld zu fördern und die Sichtbarkeit der zivilgesellschaftlichen Expertise im Strafvollzug zu erhöhen.</w:t>
      </w:r>
    </w:p>
    <w:p w14:paraId="2670C4DF" w14:textId="77777777" w:rsidR="009757DE" w:rsidRDefault="001B5F38" w:rsidP="00004E14">
      <w:r w:rsidRPr="007B63B8">
        <w:rPr>
          <w:rFonts w:ascii="Calibri" w:hAnsi="Calibri" w:cs="Calibri"/>
        </w:rPr>
        <w:t>Es gibt viele Beispiele guter Praxis</w:t>
      </w:r>
      <w:r>
        <w:rPr>
          <w:rFonts w:ascii="Calibri" w:hAnsi="Calibri" w:cs="Calibri"/>
        </w:rPr>
        <w:t xml:space="preserve"> – auch für </w:t>
      </w:r>
      <w:proofErr w:type="spellStart"/>
      <w:r w:rsidRPr="007B63B8">
        <w:rPr>
          <w:rFonts w:ascii="Calibri" w:hAnsi="Calibri" w:cs="Calibri"/>
        </w:rPr>
        <w:t>Staatsanwält</w:t>
      </w:r>
      <w:proofErr w:type="spellEnd"/>
      <w:r w:rsidRPr="007B63B8">
        <w:rPr>
          <w:rFonts w:ascii="Calibri" w:hAnsi="Calibri" w:cs="Calibri"/>
        </w:rPr>
        <w:t>*innen und Richter*innen. Angebote in Ihrer Nähe finden Sie hi</w:t>
      </w:r>
      <w:r>
        <w:rPr>
          <w:rFonts w:ascii="Calibri" w:hAnsi="Calibri" w:cs="Calibri"/>
        </w:rPr>
        <w:t>er</w:t>
      </w:r>
      <w:r w:rsidR="009653CC">
        <w:rPr>
          <w:rFonts w:ascii="Calibri" w:hAnsi="Calibri" w:cs="Calibri"/>
        </w:rPr>
        <w:t xml:space="preserve">: </w:t>
      </w:r>
      <w:hyperlink r:id="rId8" w:history="1">
        <w:r w:rsidR="00D71611">
          <w:rPr>
            <w:rStyle w:val="Hyperlink"/>
            <w:rFonts w:ascii="Calibri" w:hAnsi="Calibri" w:cs="Calibri"/>
          </w:rPr>
          <w:t>Link öffnet Webseite der AG Strafvollzug und Bewährungshilfe.</w:t>
        </w:r>
      </w:hyperlink>
    </w:p>
    <w:p w14:paraId="04FCA680" w14:textId="352D505D" w:rsidR="00004E14" w:rsidRDefault="00004E14" w:rsidP="00004E14">
      <w:pPr>
        <w:rPr>
          <w:rFonts w:ascii="Calibri" w:hAnsi="Calibri" w:cs="Calibri"/>
          <w:color w:val="EE0000"/>
        </w:rPr>
      </w:pPr>
      <w:r w:rsidRPr="007B63B8">
        <w:rPr>
          <w:rFonts w:ascii="Calibri" w:hAnsi="Calibri" w:cs="Calibri"/>
        </w:rPr>
        <w:t xml:space="preserve">Besuchen Sie unsere Website: </w:t>
      </w:r>
      <w:hyperlink r:id="rId9" w:history="1">
        <w:r w:rsidR="009653CC">
          <w:rPr>
            <w:rStyle w:val="Hyperlink"/>
            <w:rFonts w:ascii="Calibri" w:hAnsi="Calibri" w:cs="Calibri"/>
          </w:rPr>
          <w:t>Link öffnet Webseite der AG Strafvollzug und Bewährungshilfe.</w:t>
        </w:r>
      </w:hyperlink>
    </w:p>
    <w:p w14:paraId="6B8C2988" w14:textId="22991782" w:rsidR="00004E14" w:rsidRDefault="00004E14" w:rsidP="00004E14">
      <w:pPr>
        <w:rPr>
          <w:rFonts w:ascii="Calibri" w:hAnsi="Calibri" w:cs="Calibri"/>
          <w:color w:val="EE0000"/>
        </w:rPr>
      </w:pPr>
      <w:r>
        <w:rPr>
          <w:rFonts w:ascii="Calibri" w:hAnsi="Calibri" w:cs="Calibri"/>
        </w:rPr>
        <w:t>Abonnieren Sie unseren Newsletter</w:t>
      </w:r>
      <w:r w:rsidR="00B37413">
        <w:rPr>
          <w:rFonts w:ascii="Calibri" w:hAnsi="Calibri" w:cs="Calibri"/>
          <w:color w:val="EE0000"/>
        </w:rPr>
        <w:t>:</w:t>
      </w:r>
      <w:r w:rsidR="009E2526">
        <w:rPr>
          <w:rFonts w:ascii="Calibri" w:hAnsi="Calibri" w:cs="Calibri"/>
          <w:color w:val="EE0000"/>
        </w:rPr>
        <w:t xml:space="preserve"> </w:t>
      </w:r>
      <w:hyperlink r:id="rId10" w:history="1">
        <w:r w:rsidR="009E2526">
          <w:rPr>
            <w:rStyle w:val="Hyperlink"/>
            <w:rFonts w:ascii="Calibri" w:hAnsi="Calibri" w:cs="Calibri"/>
          </w:rPr>
          <w:t>Link öffnet Webseite der AG Strafvollzug und Bewährungshilfe.</w:t>
        </w:r>
      </w:hyperlink>
      <w:r w:rsidR="00B37413">
        <w:rPr>
          <w:rFonts w:ascii="Calibri" w:hAnsi="Calibri" w:cs="Calibri"/>
          <w:color w:val="EE0000"/>
        </w:rPr>
        <w:t xml:space="preserve"> </w:t>
      </w:r>
    </w:p>
    <w:p w14:paraId="76AD8B79" w14:textId="26D005F6" w:rsidR="00004E14" w:rsidRPr="0057718E" w:rsidRDefault="00B957ED" w:rsidP="008D525D">
      <w:pPr>
        <w:pStyle w:val="berschrift1"/>
      </w:pPr>
      <w:r w:rsidRPr="00D71611">
        <w:rPr>
          <w:noProof/>
        </w:rPr>
        <w:drawing>
          <wp:anchor distT="0" distB="0" distL="114300" distR="114300" simplePos="0" relativeHeight="251658240" behindDoc="0" locked="0" layoutInCell="1" allowOverlap="1" wp14:anchorId="7A1B563B" wp14:editId="400F3D77">
            <wp:simplePos x="0" y="0"/>
            <wp:positionH relativeFrom="column">
              <wp:posOffset>3722734</wp:posOffset>
            </wp:positionH>
            <wp:positionV relativeFrom="paragraph">
              <wp:posOffset>420143</wp:posOffset>
            </wp:positionV>
            <wp:extent cx="2605405" cy="880745"/>
            <wp:effectExtent l="0" t="0" r="4445" b="0"/>
            <wp:wrapSquare wrapText="bothSides"/>
            <wp:docPr id="757185341" name="Grafik 1" descr="Logo vom Bundesministerium für Bildung, Familie, Senioren, Frauen und Jugend und des Bundesprogramms „Demokratie leben!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185341" name="Grafik 1" descr="Logo vom Bundesministerium für Bildung, Familie, Senioren, Frauen und Jugend und des Bundesprogramms „Demokratie leben!“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4E14" w:rsidRPr="0057718E">
        <w:t>Kontakt</w:t>
      </w:r>
    </w:p>
    <w:p w14:paraId="6265BD1C" w14:textId="062D5B85" w:rsidR="00A73D1F" w:rsidRDefault="0057718E" w:rsidP="0057718E">
      <w:pPr>
        <w:rPr>
          <w:rFonts w:ascii="Calibri" w:hAnsi="Calibri" w:cs="Calibri"/>
        </w:rPr>
      </w:pPr>
      <w:r w:rsidRPr="00D71611">
        <w:rPr>
          <w:rFonts w:ascii="Calibri" w:hAnsi="Calibri" w:cs="Calibri"/>
        </w:rPr>
        <w:t>AG Strafvollzug und Bewährungshilfe</w:t>
      </w:r>
      <w:r w:rsidRPr="00D71611">
        <w:rPr>
          <w:rFonts w:ascii="Calibri" w:hAnsi="Calibri" w:cs="Calibri"/>
        </w:rPr>
        <w:br/>
        <w:t>c/o Violence Prevention Network gGmbH</w:t>
      </w:r>
      <w:r w:rsidRPr="00D71611">
        <w:rPr>
          <w:rFonts w:ascii="Calibri" w:hAnsi="Calibri" w:cs="Calibri"/>
        </w:rPr>
        <w:br/>
        <w:t>Alt-Reinickendorf 25</w:t>
      </w:r>
      <w:r w:rsidR="00D71611">
        <w:rPr>
          <w:rFonts w:ascii="Calibri" w:hAnsi="Calibri" w:cs="Calibri"/>
        </w:rPr>
        <w:t xml:space="preserve">, </w:t>
      </w:r>
      <w:r w:rsidRPr="00D71611">
        <w:rPr>
          <w:rFonts w:ascii="Calibri" w:hAnsi="Calibri" w:cs="Calibri"/>
        </w:rPr>
        <w:t>13407 Berlin</w:t>
      </w:r>
      <w:r w:rsidRPr="00D71611">
        <w:rPr>
          <w:rFonts w:ascii="Calibri" w:hAnsi="Calibri" w:cs="Calibri"/>
        </w:rPr>
        <w:br/>
        <w:t xml:space="preserve">Ansprechpartnerinnen: Franziska Kreller und Dörthe </w:t>
      </w:r>
      <w:r w:rsidR="00D71611">
        <w:rPr>
          <w:rFonts w:ascii="Calibri" w:hAnsi="Calibri" w:cs="Calibri"/>
        </w:rPr>
        <w:t>E</w:t>
      </w:r>
      <w:r w:rsidRPr="00D71611">
        <w:rPr>
          <w:rFonts w:ascii="Calibri" w:hAnsi="Calibri" w:cs="Calibri"/>
        </w:rPr>
        <w:t>ngels</w:t>
      </w:r>
      <w:r w:rsidRPr="00D71611">
        <w:rPr>
          <w:rFonts w:ascii="Calibri" w:hAnsi="Calibri" w:cs="Calibri"/>
        </w:rPr>
        <w:br/>
        <w:t>Tel</w:t>
      </w:r>
      <w:r w:rsidR="00C37498">
        <w:rPr>
          <w:rFonts w:ascii="Calibri" w:hAnsi="Calibri" w:cs="Calibri"/>
        </w:rPr>
        <w:t>efonnummer</w:t>
      </w:r>
      <w:r w:rsidRPr="00D71611">
        <w:rPr>
          <w:rFonts w:ascii="Calibri" w:hAnsi="Calibri" w:cs="Calibri"/>
        </w:rPr>
        <w:t>.: 030 91 70 54 64</w:t>
      </w:r>
      <w:r w:rsidRPr="0057718E">
        <w:rPr>
          <w:rFonts w:ascii="Calibri" w:hAnsi="Calibri" w:cs="Calibri"/>
        </w:rPr>
        <w:br/>
      </w:r>
      <w:proofErr w:type="gramStart"/>
      <w:r w:rsidRPr="0057718E">
        <w:rPr>
          <w:rFonts w:ascii="Calibri" w:hAnsi="Calibri" w:cs="Calibri"/>
        </w:rPr>
        <w:t>E</w:t>
      </w:r>
      <w:r w:rsidR="000C615D">
        <w:rPr>
          <w:rFonts w:ascii="Calibri" w:hAnsi="Calibri" w:cs="Calibri"/>
        </w:rPr>
        <w:t>m</w:t>
      </w:r>
      <w:r w:rsidRPr="0057718E">
        <w:rPr>
          <w:rFonts w:ascii="Calibri" w:hAnsi="Calibri" w:cs="Calibri"/>
        </w:rPr>
        <w:t>ail</w:t>
      </w:r>
      <w:proofErr w:type="gramEnd"/>
      <w:r w:rsidRPr="0057718E">
        <w:rPr>
          <w:rFonts w:ascii="Calibri" w:hAnsi="Calibri" w:cs="Calibri"/>
        </w:rPr>
        <w:t xml:space="preserve">: </w:t>
      </w:r>
      <w:hyperlink r:id="rId12" w:history="1">
        <w:r w:rsidR="000C615D">
          <w:rPr>
            <w:rStyle w:val="Hyperlink"/>
            <w:rFonts w:ascii="Calibri" w:hAnsi="Calibri" w:cs="Calibri"/>
          </w:rPr>
          <w:t>Link öffnet Email an hallo@ag-strafvollzug-und-bewaehrungshilfe.de.</w:t>
        </w:r>
      </w:hyperlink>
    </w:p>
    <w:p w14:paraId="54E61BEF" w14:textId="540FBEDC" w:rsidR="008C015F" w:rsidRPr="008C015F" w:rsidRDefault="00B957ED" w:rsidP="00C27005">
      <w:pPr>
        <w:rPr>
          <w:rFonts w:ascii="Calibri" w:hAnsi="Calibri" w:cs="Calibri"/>
          <w:lang w:val="en-US"/>
        </w:rPr>
      </w:pPr>
      <w:proofErr w:type="spellStart"/>
      <w:r w:rsidRPr="008C015F">
        <w:rPr>
          <w:rFonts w:ascii="Calibri" w:hAnsi="Calibri" w:cs="Calibri"/>
          <w:lang w:val="en-US"/>
        </w:rPr>
        <w:t>Redaktion</w:t>
      </w:r>
      <w:proofErr w:type="spellEnd"/>
      <w:r w:rsidR="008C015F" w:rsidRPr="008C015F">
        <w:rPr>
          <w:rFonts w:ascii="Calibri" w:hAnsi="Calibri" w:cs="Calibri"/>
          <w:lang w:val="en-US"/>
        </w:rPr>
        <w:t xml:space="preserve">, </w:t>
      </w:r>
      <w:r w:rsidRPr="008C015F">
        <w:rPr>
          <w:rFonts w:ascii="Calibri" w:hAnsi="Calibri" w:cs="Calibri"/>
          <w:lang w:val="en-US"/>
        </w:rPr>
        <w:t>Copyright: Violence Prevention Network 2025</w:t>
      </w:r>
      <w:r w:rsidR="008C015F" w:rsidRPr="008C015F">
        <w:rPr>
          <w:rFonts w:ascii="Calibri" w:hAnsi="Calibri" w:cs="Calibri"/>
          <w:lang w:val="en-US"/>
        </w:rPr>
        <w:br/>
        <w:t>Design/Illustration: Mandy Münzner</w:t>
      </w:r>
    </w:p>
    <w:sectPr w:rsidR="008C015F" w:rsidRPr="008C015F" w:rsidSect="008D525D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3ABE"/>
    <w:multiLevelType w:val="hybridMultilevel"/>
    <w:tmpl w:val="7FFED6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B35E4"/>
    <w:multiLevelType w:val="hybridMultilevel"/>
    <w:tmpl w:val="67AEEF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A01CE"/>
    <w:multiLevelType w:val="hybridMultilevel"/>
    <w:tmpl w:val="C18495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C76ED"/>
    <w:multiLevelType w:val="hybridMultilevel"/>
    <w:tmpl w:val="BC6E37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B58BD"/>
    <w:multiLevelType w:val="hybridMultilevel"/>
    <w:tmpl w:val="F620AC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C5C64"/>
    <w:multiLevelType w:val="hybridMultilevel"/>
    <w:tmpl w:val="3B2A233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E233CA"/>
    <w:multiLevelType w:val="hybridMultilevel"/>
    <w:tmpl w:val="3B2A233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F060BD"/>
    <w:multiLevelType w:val="hybridMultilevel"/>
    <w:tmpl w:val="4D08ACD4"/>
    <w:lvl w:ilvl="0" w:tplc="04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551F0"/>
    <w:multiLevelType w:val="hybridMultilevel"/>
    <w:tmpl w:val="6590B96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70EAC"/>
    <w:multiLevelType w:val="hybridMultilevel"/>
    <w:tmpl w:val="0EEE021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8431D5"/>
    <w:multiLevelType w:val="hybridMultilevel"/>
    <w:tmpl w:val="56103D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90870"/>
    <w:multiLevelType w:val="hybridMultilevel"/>
    <w:tmpl w:val="F620AC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B0F40"/>
    <w:multiLevelType w:val="hybridMultilevel"/>
    <w:tmpl w:val="F620AC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A6CBA"/>
    <w:multiLevelType w:val="hybridMultilevel"/>
    <w:tmpl w:val="F620AC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35683"/>
    <w:multiLevelType w:val="hybridMultilevel"/>
    <w:tmpl w:val="57E2032E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E07E3"/>
    <w:multiLevelType w:val="hybridMultilevel"/>
    <w:tmpl w:val="BC6E37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0202F"/>
    <w:multiLevelType w:val="hybridMultilevel"/>
    <w:tmpl w:val="BC6E37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495768">
    <w:abstractNumId w:val="1"/>
  </w:num>
  <w:num w:numId="2" w16cid:durableId="12368656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66930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4659259">
    <w:abstractNumId w:val="16"/>
  </w:num>
  <w:num w:numId="5" w16cid:durableId="2130466007">
    <w:abstractNumId w:val="6"/>
  </w:num>
  <w:num w:numId="6" w16cid:durableId="963773513">
    <w:abstractNumId w:val="15"/>
  </w:num>
  <w:num w:numId="7" w16cid:durableId="87847308">
    <w:abstractNumId w:val="10"/>
  </w:num>
  <w:num w:numId="8" w16cid:durableId="2038385590">
    <w:abstractNumId w:val="0"/>
  </w:num>
  <w:num w:numId="9" w16cid:durableId="638268448">
    <w:abstractNumId w:val="2"/>
  </w:num>
  <w:num w:numId="10" w16cid:durableId="198326893">
    <w:abstractNumId w:val="8"/>
  </w:num>
  <w:num w:numId="11" w16cid:durableId="1084499940">
    <w:abstractNumId w:val="3"/>
  </w:num>
  <w:num w:numId="12" w16cid:durableId="1914973654">
    <w:abstractNumId w:val="14"/>
  </w:num>
  <w:num w:numId="13" w16cid:durableId="1055158102">
    <w:abstractNumId w:val="11"/>
  </w:num>
  <w:num w:numId="14" w16cid:durableId="970867278">
    <w:abstractNumId w:val="12"/>
  </w:num>
  <w:num w:numId="15" w16cid:durableId="1678578883">
    <w:abstractNumId w:val="7"/>
  </w:num>
  <w:num w:numId="16" w16cid:durableId="245265836">
    <w:abstractNumId w:val="4"/>
  </w:num>
  <w:num w:numId="17" w16cid:durableId="1885677366">
    <w:abstractNumId w:val="13"/>
  </w:num>
  <w:num w:numId="18" w16cid:durableId="883836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B8"/>
    <w:rsid w:val="00004E14"/>
    <w:rsid w:val="0000610B"/>
    <w:rsid w:val="00011BE6"/>
    <w:rsid w:val="00015706"/>
    <w:rsid w:val="000414BE"/>
    <w:rsid w:val="000542A9"/>
    <w:rsid w:val="00057040"/>
    <w:rsid w:val="00070AD4"/>
    <w:rsid w:val="00071F18"/>
    <w:rsid w:val="000764AB"/>
    <w:rsid w:val="000A02E7"/>
    <w:rsid w:val="000A3175"/>
    <w:rsid w:val="000B2D00"/>
    <w:rsid w:val="000B38C8"/>
    <w:rsid w:val="000C318C"/>
    <w:rsid w:val="000C615D"/>
    <w:rsid w:val="000D5B7F"/>
    <w:rsid w:val="000E7E6B"/>
    <w:rsid w:val="0010774F"/>
    <w:rsid w:val="0013563A"/>
    <w:rsid w:val="00136729"/>
    <w:rsid w:val="001615EE"/>
    <w:rsid w:val="001641DD"/>
    <w:rsid w:val="001750CA"/>
    <w:rsid w:val="0018007E"/>
    <w:rsid w:val="001B123D"/>
    <w:rsid w:val="001B5F38"/>
    <w:rsid w:val="001C784C"/>
    <w:rsid w:val="001D5D58"/>
    <w:rsid w:val="001F30B4"/>
    <w:rsid w:val="001F53A4"/>
    <w:rsid w:val="001F6C0D"/>
    <w:rsid w:val="002020A6"/>
    <w:rsid w:val="0020669A"/>
    <w:rsid w:val="00217B9F"/>
    <w:rsid w:val="002259DF"/>
    <w:rsid w:val="002411BA"/>
    <w:rsid w:val="00243348"/>
    <w:rsid w:val="00250233"/>
    <w:rsid w:val="002768E7"/>
    <w:rsid w:val="002808CF"/>
    <w:rsid w:val="002A0CBB"/>
    <w:rsid w:val="002A5670"/>
    <w:rsid w:val="002B3D0E"/>
    <w:rsid w:val="002B6C47"/>
    <w:rsid w:val="002C1375"/>
    <w:rsid w:val="002D07A3"/>
    <w:rsid w:val="002D3B84"/>
    <w:rsid w:val="002E1D94"/>
    <w:rsid w:val="002F01CE"/>
    <w:rsid w:val="002F28E0"/>
    <w:rsid w:val="00312AC4"/>
    <w:rsid w:val="00333C3A"/>
    <w:rsid w:val="00343B62"/>
    <w:rsid w:val="0035336B"/>
    <w:rsid w:val="00397368"/>
    <w:rsid w:val="003A5F05"/>
    <w:rsid w:val="003A6AFA"/>
    <w:rsid w:val="003F55EE"/>
    <w:rsid w:val="00407843"/>
    <w:rsid w:val="004345AF"/>
    <w:rsid w:val="004364BC"/>
    <w:rsid w:val="00460271"/>
    <w:rsid w:val="004819BA"/>
    <w:rsid w:val="00484DD5"/>
    <w:rsid w:val="004C18DC"/>
    <w:rsid w:val="004C4110"/>
    <w:rsid w:val="004C773F"/>
    <w:rsid w:val="004E3BFF"/>
    <w:rsid w:val="00500563"/>
    <w:rsid w:val="00515F03"/>
    <w:rsid w:val="005163CC"/>
    <w:rsid w:val="00517217"/>
    <w:rsid w:val="00537BDE"/>
    <w:rsid w:val="00541862"/>
    <w:rsid w:val="005453A8"/>
    <w:rsid w:val="00562415"/>
    <w:rsid w:val="00567C36"/>
    <w:rsid w:val="005733DC"/>
    <w:rsid w:val="0057482F"/>
    <w:rsid w:val="0057718E"/>
    <w:rsid w:val="00580C5B"/>
    <w:rsid w:val="005859F9"/>
    <w:rsid w:val="00593724"/>
    <w:rsid w:val="005A515F"/>
    <w:rsid w:val="005C03FC"/>
    <w:rsid w:val="005E2225"/>
    <w:rsid w:val="00603C26"/>
    <w:rsid w:val="00604D74"/>
    <w:rsid w:val="00605B0C"/>
    <w:rsid w:val="00607B68"/>
    <w:rsid w:val="006119B3"/>
    <w:rsid w:val="00617D72"/>
    <w:rsid w:val="00622BC6"/>
    <w:rsid w:val="006237D4"/>
    <w:rsid w:val="00635F43"/>
    <w:rsid w:val="00657390"/>
    <w:rsid w:val="006719CD"/>
    <w:rsid w:val="0067513E"/>
    <w:rsid w:val="006A249C"/>
    <w:rsid w:val="006B29D3"/>
    <w:rsid w:val="006B3EAD"/>
    <w:rsid w:val="006C18CE"/>
    <w:rsid w:val="006E47D5"/>
    <w:rsid w:val="006E5541"/>
    <w:rsid w:val="006F436D"/>
    <w:rsid w:val="007201EF"/>
    <w:rsid w:val="00725A8E"/>
    <w:rsid w:val="007271FC"/>
    <w:rsid w:val="00734803"/>
    <w:rsid w:val="007454FB"/>
    <w:rsid w:val="00764E26"/>
    <w:rsid w:val="00773C63"/>
    <w:rsid w:val="00775B63"/>
    <w:rsid w:val="007770BA"/>
    <w:rsid w:val="0079534C"/>
    <w:rsid w:val="007A078F"/>
    <w:rsid w:val="007B63B8"/>
    <w:rsid w:val="007D3624"/>
    <w:rsid w:val="008061F2"/>
    <w:rsid w:val="00824DB3"/>
    <w:rsid w:val="00832A88"/>
    <w:rsid w:val="0085124A"/>
    <w:rsid w:val="00860E71"/>
    <w:rsid w:val="00861570"/>
    <w:rsid w:val="00873344"/>
    <w:rsid w:val="00891070"/>
    <w:rsid w:val="008A1ADB"/>
    <w:rsid w:val="008A30D2"/>
    <w:rsid w:val="008A7FA7"/>
    <w:rsid w:val="008B1DB9"/>
    <w:rsid w:val="008B38B6"/>
    <w:rsid w:val="008B6503"/>
    <w:rsid w:val="008C015F"/>
    <w:rsid w:val="008D525D"/>
    <w:rsid w:val="008D7EBE"/>
    <w:rsid w:val="008E5AA3"/>
    <w:rsid w:val="008E6D4E"/>
    <w:rsid w:val="0090689C"/>
    <w:rsid w:val="0093148C"/>
    <w:rsid w:val="009333BC"/>
    <w:rsid w:val="00934AAB"/>
    <w:rsid w:val="009406B6"/>
    <w:rsid w:val="009653CC"/>
    <w:rsid w:val="009750C6"/>
    <w:rsid w:val="009757DE"/>
    <w:rsid w:val="00987A3D"/>
    <w:rsid w:val="009975DC"/>
    <w:rsid w:val="009A22AE"/>
    <w:rsid w:val="009B2C21"/>
    <w:rsid w:val="009C342D"/>
    <w:rsid w:val="009C3F5B"/>
    <w:rsid w:val="009E2526"/>
    <w:rsid w:val="009E6923"/>
    <w:rsid w:val="009F1772"/>
    <w:rsid w:val="00A031B4"/>
    <w:rsid w:val="00A056F6"/>
    <w:rsid w:val="00A10366"/>
    <w:rsid w:val="00A13AF9"/>
    <w:rsid w:val="00A17BF3"/>
    <w:rsid w:val="00A31130"/>
    <w:rsid w:val="00A35FD6"/>
    <w:rsid w:val="00A37BB8"/>
    <w:rsid w:val="00A37E5C"/>
    <w:rsid w:val="00A47550"/>
    <w:rsid w:val="00A62E40"/>
    <w:rsid w:val="00A73D1F"/>
    <w:rsid w:val="00A823C9"/>
    <w:rsid w:val="00A94872"/>
    <w:rsid w:val="00AC4E51"/>
    <w:rsid w:val="00B027C3"/>
    <w:rsid w:val="00B036BA"/>
    <w:rsid w:val="00B03770"/>
    <w:rsid w:val="00B16BB6"/>
    <w:rsid w:val="00B3462A"/>
    <w:rsid w:val="00B37413"/>
    <w:rsid w:val="00B41098"/>
    <w:rsid w:val="00B60ED1"/>
    <w:rsid w:val="00B752F3"/>
    <w:rsid w:val="00B82293"/>
    <w:rsid w:val="00B83744"/>
    <w:rsid w:val="00B93275"/>
    <w:rsid w:val="00B946D0"/>
    <w:rsid w:val="00B957ED"/>
    <w:rsid w:val="00BF394A"/>
    <w:rsid w:val="00C00C65"/>
    <w:rsid w:val="00C01140"/>
    <w:rsid w:val="00C0242A"/>
    <w:rsid w:val="00C15DAA"/>
    <w:rsid w:val="00C27005"/>
    <w:rsid w:val="00C27BDA"/>
    <w:rsid w:val="00C3345D"/>
    <w:rsid w:val="00C37498"/>
    <w:rsid w:val="00C41D22"/>
    <w:rsid w:val="00C44FF6"/>
    <w:rsid w:val="00C52DDD"/>
    <w:rsid w:val="00C5392E"/>
    <w:rsid w:val="00C748FC"/>
    <w:rsid w:val="00C93C8C"/>
    <w:rsid w:val="00CB504C"/>
    <w:rsid w:val="00CC2888"/>
    <w:rsid w:val="00CC291B"/>
    <w:rsid w:val="00CC34AB"/>
    <w:rsid w:val="00CE6383"/>
    <w:rsid w:val="00D0722C"/>
    <w:rsid w:val="00D13C05"/>
    <w:rsid w:val="00D3033F"/>
    <w:rsid w:val="00D471BC"/>
    <w:rsid w:val="00D71611"/>
    <w:rsid w:val="00D741CD"/>
    <w:rsid w:val="00D8790C"/>
    <w:rsid w:val="00DA2F80"/>
    <w:rsid w:val="00DE260D"/>
    <w:rsid w:val="00E06F84"/>
    <w:rsid w:val="00E3155F"/>
    <w:rsid w:val="00E51CBA"/>
    <w:rsid w:val="00E546D6"/>
    <w:rsid w:val="00E85579"/>
    <w:rsid w:val="00E922B5"/>
    <w:rsid w:val="00EB1F7E"/>
    <w:rsid w:val="00EB418F"/>
    <w:rsid w:val="00EC6635"/>
    <w:rsid w:val="00ED10D4"/>
    <w:rsid w:val="00F03EB5"/>
    <w:rsid w:val="00F16FD0"/>
    <w:rsid w:val="00F24202"/>
    <w:rsid w:val="00F43465"/>
    <w:rsid w:val="00F50545"/>
    <w:rsid w:val="00F6569A"/>
    <w:rsid w:val="00F716EF"/>
    <w:rsid w:val="00FA0EEC"/>
    <w:rsid w:val="00FC594D"/>
    <w:rsid w:val="00FD0E08"/>
    <w:rsid w:val="00FF7F76"/>
    <w:rsid w:val="01CC00C1"/>
    <w:rsid w:val="052AB936"/>
    <w:rsid w:val="05A6FC0D"/>
    <w:rsid w:val="087E6634"/>
    <w:rsid w:val="0F9B167D"/>
    <w:rsid w:val="11EB1693"/>
    <w:rsid w:val="12CD3810"/>
    <w:rsid w:val="14F510A9"/>
    <w:rsid w:val="1502DBA1"/>
    <w:rsid w:val="20BDB0EE"/>
    <w:rsid w:val="20FD48BD"/>
    <w:rsid w:val="2196B3BC"/>
    <w:rsid w:val="239DE5CD"/>
    <w:rsid w:val="244C0805"/>
    <w:rsid w:val="26B2B4E4"/>
    <w:rsid w:val="26BF000D"/>
    <w:rsid w:val="2EC7BE82"/>
    <w:rsid w:val="2F31C55B"/>
    <w:rsid w:val="2FB29BBF"/>
    <w:rsid w:val="30DD80CB"/>
    <w:rsid w:val="3182248B"/>
    <w:rsid w:val="31B950C4"/>
    <w:rsid w:val="32F6AA03"/>
    <w:rsid w:val="3620E992"/>
    <w:rsid w:val="380AF257"/>
    <w:rsid w:val="38405567"/>
    <w:rsid w:val="389788FA"/>
    <w:rsid w:val="397DE008"/>
    <w:rsid w:val="3B350F40"/>
    <w:rsid w:val="3BB87B80"/>
    <w:rsid w:val="3DD6B012"/>
    <w:rsid w:val="3EEA7E0E"/>
    <w:rsid w:val="42C9DDDB"/>
    <w:rsid w:val="43994D5B"/>
    <w:rsid w:val="46193999"/>
    <w:rsid w:val="47B11209"/>
    <w:rsid w:val="490AC3B1"/>
    <w:rsid w:val="4B30D046"/>
    <w:rsid w:val="4D60A2A9"/>
    <w:rsid w:val="4D9C28D2"/>
    <w:rsid w:val="4EBBF616"/>
    <w:rsid w:val="4F8DC038"/>
    <w:rsid w:val="52928312"/>
    <w:rsid w:val="52AE75B8"/>
    <w:rsid w:val="533A9119"/>
    <w:rsid w:val="5B19407F"/>
    <w:rsid w:val="5DF8B8A7"/>
    <w:rsid w:val="627BEEC0"/>
    <w:rsid w:val="638C0F4D"/>
    <w:rsid w:val="69C7559C"/>
    <w:rsid w:val="6B33A954"/>
    <w:rsid w:val="6E33C37B"/>
    <w:rsid w:val="72394D4E"/>
    <w:rsid w:val="788F0EEA"/>
    <w:rsid w:val="7FFF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D3D0"/>
  <w15:chartTrackingRefBased/>
  <w15:docId w15:val="{D48A3E5F-142C-4809-85C3-B683CCAA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42A9"/>
  </w:style>
  <w:style w:type="paragraph" w:styleId="berschrift1">
    <w:name w:val="heading 1"/>
    <w:basedOn w:val="Standard"/>
    <w:next w:val="Standard"/>
    <w:link w:val="berschrift1Zchn"/>
    <w:uiPriority w:val="9"/>
    <w:qFormat/>
    <w:rsid w:val="007B6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B6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B63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6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B63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B63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B63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B63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B63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B63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B63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B63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63B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B63B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B63B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B63B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B63B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B63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B6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B6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B6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B63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B6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B63B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B63B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B63B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B6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B63B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B63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B63B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B63B8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580C5B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11BE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11BE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11BE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1B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1B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5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8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-strafvollzug-und-bewaehrungshilfe.de/praxiseinblicke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allo@ag-strafvollzug-und-bewaehrungshilfe.d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yperlink" Target="https://ag-strafvollzug-und-bewaehrungshilfe.de/newsletter-abonnieren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ag-strafvollzug-und-bewaehrungshilfe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F099BD553DD64C96B0CF935D68A6AD" ma:contentTypeVersion="17" ma:contentTypeDescription="Ein neues Dokument erstellen." ma:contentTypeScope="" ma:versionID="5290574556828aad660cc879ce031213">
  <xsd:schema xmlns:xsd="http://www.w3.org/2001/XMLSchema" xmlns:xs="http://www.w3.org/2001/XMLSchema" xmlns:p="http://schemas.microsoft.com/office/2006/metadata/properties" xmlns:ns2="04ee64f0-941b-42af-89a5-03cda858ca11" xmlns:ns3="4d6bfb8f-749e-44ac-af30-7c9d230cce4a" targetNamespace="http://schemas.microsoft.com/office/2006/metadata/properties" ma:root="true" ma:fieldsID="a23ce952a85f874d61081a4bf0eaa792" ns2:_="" ns3:_="">
    <xsd:import namespace="04ee64f0-941b-42af-89a5-03cda858ca11"/>
    <xsd:import namespace="4d6bfb8f-749e-44ac-af30-7c9d230c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e64f0-941b-42af-89a5-03cda858ca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88a4a6dc-aae3-4576-8254-8d47d5e85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bfb8f-749e-44ac-af30-7c9d230c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69ea61f-dc0f-48ef-8ccc-3ff60c6f45d4}" ma:internalName="TaxCatchAll" ma:showField="CatchAllData" ma:web="4d6bfb8f-749e-44ac-af30-7c9d230c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6bfb8f-749e-44ac-af30-7c9d230cce4a" xsi:nil="true"/>
    <lcf76f155ced4ddcb4097134ff3c332f xmlns="04ee64f0-941b-42af-89a5-03cda858ca1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78E36-D5AE-4F6C-9928-EA726AF0E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e64f0-941b-42af-89a5-03cda858ca11"/>
    <ds:schemaRef ds:uri="4d6bfb8f-749e-44ac-af30-7c9d230c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81FD25-4586-4DBE-867B-72930C9D1F08}">
  <ds:schemaRefs>
    <ds:schemaRef ds:uri="http://schemas.microsoft.com/office/2006/metadata/properties"/>
    <ds:schemaRef ds:uri="http://schemas.microsoft.com/office/infopath/2007/PartnerControls"/>
    <ds:schemaRef ds:uri="4d6bfb8f-749e-44ac-af30-7c9d230cce4a"/>
    <ds:schemaRef ds:uri="04ee64f0-941b-42af-89a5-03cda858ca11"/>
  </ds:schemaRefs>
</ds:datastoreItem>
</file>

<file path=customXml/itemProps3.xml><?xml version="1.0" encoding="utf-8"?>
<ds:datastoreItem xmlns:ds="http://schemas.openxmlformats.org/officeDocument/2006/customXml" ds:itemID="{0F00D2D3-2A3E-4009-86CD-6D4DBECA51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Doerthe Engels</dc:creator>
  <cp:keywords/>
  <dc:description/>
  <cp:lastModifiedBy>Paul Merker</cp:lastModifiedBy>
  <cp:revision>77</cp:revision>
  <dcterms:created xsi:type="dcterms:W3CDTF">2025-09-25T10:47:00Z</dcterms:created>
  <dcterms:modified xsi:type="dcterms:W3CDTF">2025-12-03T08:25:00Z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0x010100B6F099BD553DD64C96B0CF935D68A6AD</vt:lpwstr>
  </property>
  <property fmtid="{D5CDD505-2E9C-101B-9397-08002B2CF9AE}" pid="3" name="MediaServiceImageTags">
    <vt:lpwstr/>
  </property>
</Properties>
</file>