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E1AA3" w14:textId="26F4D483" w:rsidR="00F32EE0" w:rsidRPr="00346694" w:rsidRDefault="00F32EE0" w:rsidP="004B7DF4">
      <w:pPr>
        <w:pStyle w:val="Titel"/>
        <w:rPr>
          <w:rFonts w:ascii="Calibri" w:hAnsi="Calibri" w:cs="Calibri"/>
          <w:lang w:val="en-US"/>
        </w:rPr>
      </w:pPr>
      <w:proofErr w:type="spellStart"/>
      <w:r w:rsidRPr="00346694">
        <w:rPr>
          <w:rFonts w:ascii="Calibri" w:hAnsi="Calibri" w:cs="Calibri"/>
          <w:lang w:val="en-GB"/>
        </w:rPr>
        <w:t>dist</w:t>
      </w:r>
      <w:proofErr w:type="spellEnd"/>
      <w:r w:rsidRPr="00346694">
        <w:rPr>
          <w:rFonts w:ascii="Calibri" w:hAnsi="Calibri" w:cs="Calibri"/>
          <w:lang w:val="en-GB"/>
        </w:rPr>
        <w:t xml:space="preserve">[ex] Policy Paper Nr. </w:t>
      </w:r>
      <w:r w:rsidR="004047F8" w:rsidRPr="00346694">
        <w:rPr>
          <w:rFonts w:ascii="Calibri" w:hAnsi="Calibri" w:cs="Calibri"/>
          <w:lang w:val="en-US"/>
        </w:rPr>
        <w:t>6</w:t>
      </w:r>
    </w:p>
    <w:p w14:paraId="6406AE7D" w14:textId="77777777" w:rsidR="00F32EE0" w:rsidRPr="00346694" w:rsidRDefault="00F32EE0" w:rsidP="214B05D8">
      <w:pPr>
        <w:jc w:val="both"/>
        <w:rPr>
          <w:rFonts w:ascii="Calibri" w:hAnsi="Calibri" w:cs="Calibri"/>
          <w:b/>
          <w:bCs/>
          <w:sz w:val="22"/>
          <w:szCs w:val="22"/>
          <w:lang w:val="en-US"/>
        </w:rPr>
      </w:pPr>
    </w:p>
    <w:p w14:paraId="28F68C1B" w14:textId="79026435" w:rsidR="1CCB88D0" w:rsidRPr="00346694" w:rsidRDefault="5DA05D57" w:rsidP="004B7DF4">
      <w:pPr>
        <w:pStyle w:val="Untertitel"/>
        <w:rPr>
          <w:rFonts w:ascii="Calibri" w:hAnsi="Calibri" w:cs="Calibri"/>
        </w:rPr>
      </w:pPr>
      <w:r w:rsidRPr="00346694">
        <w:rPr>
          <w:rFonts w:ascii="Calibri" w:hAnsi="Calibri" w:cs="Calibri"/>
        </w:rPr>
        <w:t xml:space="preserve">Verlorene Sicherheiten, </w:t>
      </w:r>
      <w:r w:rsidR="43E3C716" w:rsidRPr="00346694">
        <w:rPr>
          <w:rFonts w:ascii="Calibri" w:hAnsi="Calibri" w:cs="Calibri"/>
        </w:rPr>
        <w:t>extreme</w:t>
      </w:r>
      <w:r w:rsidRPr="00346694">
        <w:rPr>
          <w:rFonts w:ascii="Calibri" w:hAnsi="Calibri" w:cs="Calibri"/>
        </w:rPr>
        <w:t xml:space="preserve"> Antworten</w:t>
      </w:r>
      <w:r w:rsidR="3BE0C06C" w:rsidRPr="00346694">
        <w:rPr>
          <w:rFonts w:ascii="Calibri" w:hAnsi="Calibri" w:cs="Calibri"/>
        </w:rPr>
        <w:t xml:space="preserve"> – </w:t>
      </w:r>
      <w:r w:rsidR="00A24DE2" w:rsidRPr="00346694">
        <w:rPr>
          <w:rFonts w:ascii="Calibri" w:hAnsi="Calibri" w:cs="Calibri"/>
        </w:rPr>
        <w:t xml:space="preserve">Die </w:t>
      </w:r>
      <w:r w:rsidR="3BE0C06C" w:rsidRPr="00346694">
        <w:rPr>
          <w:rFonts w:ascii="Calibri" w:hAnsi="Calibri" w:cs="Calibri"/>
        </w:rPr>
        <w:t>Radikalisierung</w:t>
      </w:r>
      <w:r w:rsidR="00A24DE2" w:rsidRPr="00346694">
        <w:rPr>
          <w:rFonts w:ascii="Calibri" w:hAnsi="Calibri" w:cs="Calibri"/>
        </w:rPr>
        <w:t xml:space="preserve"> von Kindern und Jugendlichen</w:t>
      </w:r>
      <w:r w:rsidR="3BE0C06C" w:rsidRPr="00346694">
        <w:rPr>
          <w:rFonts w:ascii="Calibri" w:hAnsi="Calibri" w:cs="Calibri"/>
        </w:rPr>
        <w:t xml:space="preserve"> in </w:t>
      </w:r>
      <w:r w:rsidR="645533AE" w:rsidRPr="00346694">
        <w:rPr>
          <w:rFonts w:ascii="Calibri" w:hAnsi="Calibri" w:cs="Calibri"/>
        </w:rPr>
        <w:t xml:space="preserve">der </w:t>
      </w:r>
      <w:r w:rsidRPr="00346694">
        <w:rPr>
          <w:rFonts w:ascii="Calibri" w:hAnsi="Calibri" w:cs="Calibri"/>
        </w:rPr>
        <w:t>Polykrise</w:t>
      </w:r>
    </w:p>
    <w:p w14:paraId="2CBA2DC6" w14:textId="3F54EF2F" w:rsidR="1CCB88D0" w:rsidRPr="00346694" w:rsidRDefault="1CCB88D0" w:rsidP="214B05D8">
      <w:pPr>
        <w:jc w:val="both"/>
        <w:rPr>
          <w:rFonts w:ascii="Calibri" w:hAnsi="Calibri" w:cs="Calibri"/>
          <w:b/>
          <w:bCs/>
          <w:sz w:val="22"/>
          <w:szCs w:val="22"/>
        </w:rPr>
      </w:pPr>
    </w:p>
    <w:p w14:paraId="27079FB4" w14:textId="1A17D6A8" w:rsidR="006620FF" w:rsidRPr="00346694" w:rsidRDefault="007A425D">
      <w:pPr>
        <w:rPr>
          <w:rStyle w:val="Hervorhebung"/>
          <w:rFonts w:ascii="Calibri" w:hAnsi="Calibri" w:cs="Calibri"/>
        </w:rPr>
      </w:pPr>
      <w:r w:rsidRPr="00346694">
        <w:rPr>
          <w:rStyle w:val="Hervorhebung"/>
          <w:rFonts w:ascii="Calibri" w:hAnsi="Calibri" w:cs="Calibri"/>
        </w:rPr>
        <w:t>Vo</w:t>
      </w:r>
      <w:r w:rsidR="006620FF" w:rsidRPr="00346694">
        <w:rPr>
          <w:rStyle w:val="Hervorhebung"/>
          <w:rFonts w:ascii="Calibri" w:hAnsi="Calibri" w:cs="Calibri"/>
        </w:rPr>
        <w:t>n:</w:t>
      </w:r>
      <w:r w:rsidR="004B7DF4" w:rsidRPr="00346694">
        <w:rPr>
          <w:rStyle w:val="Hervorhebung"/>
          <w:rFonts w:ascii="Calibri" w:hAnsi="Calibri" w:cs="Calibri"/>
        </w:rPr>
        <w:t xml:space="preserve"> </w:t>
      </w:r>
      <w:r w:rsidR="006620FF" w:rsidRPr="00346694">
        <w:rPr>
          <w:rStyle w:val="Hervorhebung"/>
          <w:rFonts w:ascii="Calibri" w:hAnsi="Calibri" w:cs="Calibri"/>
        </w:rPr>
        <w:t>Maximilian Campos Ruf</w:t>
      </w:r>
      <w:r w:rsidR="004B7DF4" w:rsidRPr="00346694">
        <w:rPr>
          <w:rStyle w:val="Hervorhebung"/>
          <w:rFonts w:ascii="Calibri" w:hAnsi="Calibri" w:cs="Calibri"/>
        </w:rPr>
        <w:t xml:space="preserve">, </w:t>
      </w:r>
      <w:r w:rsidR="006620FF" w:rsidRPr="00346694">
        <w:rPr>
          <w:rStyle w:val="Hervorhebung"/>
          <w:rFonts w:ascii="Calibri" w:hAnsi="Calibri" w:cs="Calibri"/>
        </w:rPr>
        <w:t>Sandra Schwarz</w:t>
      </w:r>
      <w:r w:rsidR="004B7DF4" w:rsidRPr="00346694">
        <w:rPr>
          <w:rStyle w:val="Hervorhebung"/>
          <w:rFonts w:ascii="Calibri" w:hAnsi="Calibri" w:cs="Calibri"/>
        </w:rPr>
        <w:t xml:space="preserve"> </w:t>
      </w:r>
      <w:r w:rsidR="006620FF" w:rsidRPr="00346694">
        <w:rPr>
          <w:rStyle w:val="Hervorhebung"/>
          <w:rFonts w:ascii="Calibri" w:hAnsi="Calibri" w:cs="Calibri"/>
        </w:rPr>
        <w:t>(Violence Prevention Network gGmbH)</w:t>
      </w:r>
    </w:p>
    <w:p w14:paraId="0F867EEC" w14:textId="77777777" w:rsidR="004B7DF4" w:rsidRPr="00516513" w:rsidRDefault="004B7DF4">
      <w:pPr>
        <w:rPr>
          <w:rFonts w:ascii="Calibri" w:hAnsi="Calibri" w:cs="Calibri"/>
          <w:b/>
          <w:bCs/>
          <w:sz w:val="22"/>
          <w:szCs w:val="22"/>
        </w:rPr>
      </w:pPr>
    </w:p>
    <w:p w14:paraId="61C40B80" w14:textId="276865DA" w:rsidR="00D42649" w:rsidRPr="00346694" w:rsidRDefault="003F3719" w:rsidP="34503F35">
      <w:pPr>
        <w:jc w:val="both"/>
        <w:rPr>
          <w:rFonts w:ascii="Calibri" w:eastAsiaTheme="majorEastAsia" w:hAnsi="Calibri" w:cs="Calibri"/>
          <w:color w:val="0F4761" w:themeColor="accent1" w:themeShade="BF"/>
          <w:sz w:val="40"/>
          <w:szCs w:val="40"/>
        </w:rPr>
      </w:pPr>
      <w:r w:rsidRPr="00346694">
        <w:rPr>
          <w:rFonts w:ascii="Calibri" w:eastAsiaTheme="majorEastAsia" w:hAnsi="Calibri" w:cs="Calibri"/>
          <w:color w:val="0F4761" w:themeColor="accent1" w:themeShade="BF"/>
          <w:sz w:val="40"/>
          <w:szCs w:val="40"/>
        </w:rPr>
        <w:t>Abstract</w:t>
      </w:r>
    </w:p>
    <w:p w14:paraId="5121C043" w14:textId="6D154F33" w:rsidR="00D42649" w:rsidRPr="00346694" w:rsidRDefault="3C2A7BFD" w:rsidP="5B3DCE8A">
      <w:pPr>
        <w:jc w:val="both"/>
        <w:rPr>
          <w:rFonts w:ascii="Calibri" w:hAnsi="Calibri" w:cs="Calibri"/>
          <w:sz w:val="22"/>
          <w:szCs w:val="22"/>
        </w:rPr>
      </w:pPr>
      <w:r w:rsidRPr="00346694">
        <w:rPr>
          <w:rFonts w:ascii="Calibri" w:hAnsi="Calibri" w:cs="Calibri"/>
          <w:sz w:val="22"/>
          <w:szCs w:val="22"/>
        </w:rPr>
        <w:t xml:space="preserve">Sicherheitsbehörden und Praxisträger in Deutschland und international beobachten </w:t>
      </w:r>
      <w:r w:rsidR="73C5CFB7" w:rsidRPr="00346694">
        <w:rPr>
          <w:rFonts w:ascii="Calibri" w:hAnsi="Calibri" w:cs="Calibri"/>
          <w:sz w:val="22"/>
          <w:szCs w:val="22"/>
        </w:rPr>
        <w:t>verstärkt</w:t>
      </w:r>
      <w:r w:rsidRPr="00346694">
        <w:rPr>
          <w:rFonts w:ascii="Calibri" w:hAnsi="Calibri" w:cs="Calibri"/>
          <w:sz w:val="22"/>
          <w:szCs w:val="22"/>
        </w:rPr>
        <w:t xml:space="preserve"> </w:t>
      </w:r>
      <w:r w:rsidR="7E0B72BF" w:rsidRPr="00346694">
        <w:rPr>
          <w:rFonts w:ascii="Calibri" w:hAnsi="Calibri" w:cs="Calibri"/>
          <w:sz w:val="22"/>
          <w:szCs w:val="22"/>
        </w:rPr>
        <w:t xml:space="preserve">immer </w:t>
      </w:r>
      <w:r w:rsidRPr="00346694">
        <w:rPr>
          <w:rFonts w:ascii="Calibri" w:hAnsi="Calibri" w:cs="Calibri"/>
          <w:sz w:val="22"/>
          <w:szCs w:val="22"/>
        </w:rPr>
        <w:t>jüngere Kinder und Jugendliche, die als Teil extremistischer und gewaltbereiter Szenen auffällig werden</w:t>
      </w:r>
      <w:r w:rsidR="50BE55E1" w:rsidRPr="00346694">
        <w:rPr>
          <w:rFonts w:ascii="Calibri" w:hAnsi="Calibri" w:cs="Calibri"/>
          <w:sz w:val="22"/>
          <w:szCs w:val="22"/>
        </w:rPr>
        <w:t xml:space="preserve"> und in Kriminalitätsstatistiken </w:t>
      </w:r>
      <w:r w:rsidR="43C9F386" w:rsidRPr="00346694">
        <w:rPr>
          <w:rFonts w:ascii="Calibri" w:hAnsi="Calibri" w:cs="Calibri"/>
          <w:sz w:val="22"/>
          <w:szCs w:val="22"/>
        </w:rPr>
        <w:t>verzeichnet sind</w:t>
      </w:r>
      <w:r w:rsidRPr="00346694">
        <w:rPr>
          <w:rFonts w:ascii="Calibri" w:hAnsi="Calibri" w:cs="Calibri"/>
          <w:sz w:val="22"/>
          <w:szCs w:val="22"/>
        </w:rPr>
        <w:t>. Während Jugendliche</w:t>
      </w:r>
      <w:r w:rsidR="005E306F" w:rsidRPr="00346694">
        <w:rPr>
          <w:rFonts w:ascii="Calibri" w:hAnsi="Calibri" w:cs="Calibri"/>
          <w:sz w:val="22"/>
          <w:szCs w:val="22"/>
        </w:rPr>
        <w:t xml:space="preserve">, </w:t>
      </w:r>
      <w:r w:rsidR="00C768F8" w:rsidRPr="00346694">
        <w:rPr>
          <w:rFonts w:ascii="Calibri" w:hAnsi="Calibri" w:cs="Calibri"/>
          <w:sz w:val="22"/>
          <w:szCs w:val="22"/>
        </w:rPr>
        <w:t>Heranwachsende</w:t>
      </w:r>
      <w:r w:rsidRPr="00346694">
        <w:rPr>
          <w:rFonts w:ascii="Calibri" w:hAnsi="Calibri" w:cs="Calibri"/>
          <w:sz w:val="22"/>
          <w:szCs w:val="22"/>
        </w:rPr>
        <w:t xml:space="preserve"> und junge Erwachsene seit jeher zu den Hauptzielgruppen von gewalt- und extremismuspräventiven </w:t>
      </w:r>
      <w:r w:rsidR="5C5C8BAC" w:rsidRPr="00346694">
        <w:rPr>
          <w:rFonts w:ascii="Calibri" w:hAnsi="Calibri" w:cs="Calibri"/>
          <w:sz w:val="22"/>
          <w:szCs w:val="22"/>
        </w:rPr>
        <w:t>A</w:t>
      </w:r>
      <w:r w:rsidRPr="00346694">
        <w:rPr>
          <w:rFonts w:ascii="Calibri" w:hAnsi="Calibri" w:cs="Calibri"/>
          <w:sz w:val="22"/>
          <w:szCs w:val="22"/>
        </w:rPr>
        <w:t xml:space="preserve">ngeboten zählen, stellen zunehmend gewalttätigere </w:t>
      </w:r>
      <w:r w:rsidR="4B6DD027" w:rsidRPr="00346694">
        <w:rPr>
          <w:rFonts w:ascii="Calibri" w:hAnsi="Calibri" w:cs="Calibri"/>
          <w:sz w:val="22"/>
          <w:szCs w:val="22"/>
        </w:rPr>
        <w:t xml:space="preserve">Kinder und </w:t>
      </w:r>
      <w:r w:rsidR="7674B227" w:rsidRPr="00346694">
        <w:rPr>
          <w:rFonts w:ascii="Calibri" w:hAnsi="Calibri" w:cs="Calibri"/>
          <w:sz w:val="22"/>
          <w:szCs w:val="22"/>
        </w:rPr>
        <w:t>jüngere</w:t>
      </w:r>
      <w:r w:rsidR="4B6DD027" w:rsidRPr="00346694">
        <w:rPr>
          <w:rFonts w:ascii="Calibri" w:hAnsi="Calibri" w:cs="Calibri"/>
          <w:sz w:val="22"/>
          <w:szCs w:val="22"/>
        </w:rPr>
        <w:t xml:space="preserve"> Jugendliche</w:t>
      </w:r>
      <w:r w:rsidR="005E306F" w:rsidRPr="00346694">
        <w:rPr>
          <w:rFonts w:ascii="Calibri" w:hAnsi="Calibri" w:cs="Calibri"/>
          <w:sz w:val="22"/>
          <w:szCs w:val="22"/>
        </w:rPr>
        <w:t xml:space="preserve"> im Alter von 10-14 Jahren</w:t>
      </w:r>
      <w:r w:rsidR="4B6DD027" w:rsidRPr="00346694">
        <w:rPr>
          <w:rFonts w:ascii="Calibri" w:hAnsi="Calibri" w:cs="Calibri"/>
          <w:sz w:val="22"/>
          <w:szCs w:val="22"/>
        </w:rPr>
        <w:t xml:space="preserve"> eine ernstzunehmende gesellschaftliche Herausforderung dar. Anhand von Praxisexplorationen, Kriminalitätsstatistiken und psychologischer Forschungsliteratur untersucht </w:t>
      </w:r>
      <w:r w:rsidR="495B9CDD" w:rsidRPr="00346694">
        <w:rPr>
          <w:rFonts w:ascii="Calibri" w:hAnsi="Calibri" w:cs="Calibri"/>
          <w:sz w:val="22"/>
          <w:szCs w:val="22"/>
        </w:rPr>
        <w:t xml:space="preserve">dieses Policy Paper </w:t>
      </w:r>
      <w:r w:rsidR="4B6DD027" w:rsidRPr="00346694">
        <w:rPr>
          <w:rFonts w:ascii="Calibri" w:hAnsi="Calibri" w:cs="Calibri"/>
          <w:sz w:val="22"/>
          <w:szCs w:val="22"/>
        </w:rPr>
        <w:t>diesen Trend, identifiziert mögliche Ursachen und skizziert</w:t>
      </w:r>
      <w:r w:rsidR="3FA68D5C" w:rsidRPr="00346694">
        <w:rPr>
          <w:rFonts w:ascii="Calibri" w:hAnsi="Calibri" w:cs="Calibri"/>
          <w:sz w:val="22"/>
          <w:szCs w:val="22"/>
        </w:rPr>
        <w:t xml:space="preserve"> notwendige Gegenmaßnahmen.</w:t>
      </w:r>
    </w:p>
    <w:p w14:paraId="350CDC40" w14:textId="2394E080" w:rsidR="00662BF4" w:rsidRPr="00346694" w:rsidRDefault="00EF4E64" w:rsidP="374AD963">
      <w:pPr>
        <w:pStyle w:val="berschrift1"/>
        <w:rPr>
          <w:rFonts w:ascii="Calibri" w:hAnsi="Calibri" w:cs="Calibri"/>
          <w:b/>
          <w:bCs/>
          <w:sz w:val="22"/>
          <w:szCs w:val="22"/>
        </w:rPr>
      </w:pPr>
      <w:r w:rsidRPr="00346694">
        <w:rPr>
          <w:rFonts w:ascii="Calibri" w:hAnsi="Calibri" w:cs="Calibri"/>
        </w:rPr>
        <w:t>Hintergrund und Problemlage</w:t>
      </w:r>
    </w:p>
    <w:p w14:paraId="2B3B6B4B" w14:textId="0A45CF9B" w:rsidR="002333C0" w:rsidRPr="00346694" w:rsidRDefault="2AE4FBF7" w:rsidP="34503F35">
      <w:pPr>
        <w:jc w:val="both"/>
        <w:rPr>
          <w:rFonts w:ascii="Calibri" w:hAnsi="Calibri" w:cs="Calibri"/>
          <w:sz w:val="22"/>
          <w:szCs w:val="22"/>
        </w:rPr>
      </w:pPr>
      <w:r w:rsidRPr="00346694">
        <w:rPr>
          <w:rFonts w:ascii="Calibri" w:hAnsi="Calibri" w:cs="Calibri"/>
          <w:sz w:val="22"/>
          <w:szCs w:val="22"/>
        </w:rPr>
        <w:t xml:space="preserve">Jugendliche stehen seit langem im Fokus von Extremismus- und Gewaltprävention. Es ist gut dokumentiert, wie Identitätsbildungsprozesse, </w:t>
      </w:r>
      <w:r w:rsidR="2AAA1F1F" w:rsidRPr="00346694">
        <w:rPr>
          <w:rFonts w:ascii="Calibri" w:hAnsi="Calibri" w:cs="Calibri"/>
          <w:sz w:val="22"/>
          <w:szCs w:val="22"/>
        </w:rPr>
        <w:t xml:space="preserve">Sinnsuchen, Zugehörigkeitswünsche und viele weitere </w:t>
      </w:r>
      <w:r w:rsidR="7926EE6D" w:rsidRPr="00346694">
        <w:rPr>
          <w:rFonts w:ascii="Calibri" w:hAnsi="Calibri" w:cs="Calibri"/>
          <w:sz w:val="22"/>
          <w:szCs w:val="22"/>
        </w:rPr>
        <w:t xml:space="preserve">Dynamiken </w:t>
      </w:r>
      <w:r w:rsidR="74A89A10" w:rsidRPr="00346694">
        <w:rPr>
          <w:rFonts w:ascii="Calibri" w:hAnsi="Calibri" w:cs="Calibri"/>
          <w:sz w:val="22"/>
          <w:szCs w:val="22"/>
        </w:rPr>
        <w:t>zum Beispiel</w:t>
      </w:r>
      <w:r w:rsidR="7926EE6D" w:rsidRPr="00346694">
        <w:rPr>
          <w:rFonts w:ascii="Calibri" w:hAnsi="Calibri" w:cs="Calibri"/>
          <w:sz w:val="22"/>
          <w:szCs w:val="22"/>
        </w:rPr>
        <w:t xml:space="preserve"> im</w:t>
      </w:r>
      <w:r w:rsidR="2AAA1F1F" w:rsidRPr="00346694">
        <w:rPr>
          <w:rFonts w:ascii="Calibri" w:hAnsi="Calibri" w:cs="Calibri"/>
          <w:sz w:val="22"/>
          <w:szCs w:val="22"/>
        </w:rPr>
        <w:t xml:space="preserve"> Laufe der Pubertät zu Konflikten mit Familienangehörigen, Lehrer*innen, Institutionen</w:t>
      </w:r>
      <w:r w:rsidR="34D6D734" w:rsidRPr="00346694">
        <w:rPr>
          <w:rFonts w:ascii="Calibri" w:hAnsi="Calibri" w:cs="Calibri"/>
          <w:sz w:val="22"/>
          <w:szCs w:val="22"/>
        </w:rPr>
        <w:t xml:space="preserve"> und</w:t>
      </w:r>
      <w:r w:rsidR="2AAA1F1F" w:rsidRPr="00346694">
        <w:rPr>
          <w:rFonts w:ascii="Calibri" w:hAnsi="Calibri" w:cs="Calibri"/>
          <w:sz w:val="22"/>
          <w:szCs w:val="22"/>
        </w:rPr>
        <w:t xml:space="preserve"> Autoritätsfiguren jeder Art führen können. In einigen Fällen übertreffen diese Konflikte jedoch das gesellschaftlich akzeptierte und tolerierbare Maß</w:t>
      </w:r>
      <w:r w:rsidR="18A4485B" w:rsidRPr="00346694">
        <w:rPr>
          <w:rFonts w:ascii="Calibri" w:hAnsi="Calibri" w:cs="Calibri"/>
          <w:sz w:val="22"/>
          <w:szCs w:val="22"/>
        </w:rPr>
        <w:t xml:space="preserve">. Sie </w:t>
      </w:r>
      <w:r w:rsidR="2AAA1F1F" w:rsidRPr="00346694">
        <w:rPr>
          <w:rFonts w:ascii="Calibri" w:hAnsi="Calibri" w:cs="Calibri"/>
          <w:sz w:val="22"/>
          <w:szCs w:val="22"/>
        </w:rPr>
        <w:t>münden in extremen Weltanschauungen und Ideen</w:t>
      </w:r>
      <w:r w:rsidR="65CAFAD7" w:rsidRPr="00346694">
        <w:rPr>
          <w:rFonts w:ascii="Calibri" w:hAnsi="Calibri" w:cs="Calibri"/>
          <w:sz w:val="22"/>
          <w:szCs w:val="22"/>
        </w:rPr>
        <w:t xml:space="preserve"> sowie</w:t>
      </w:r>
      <w:r w:rsidR="0C5C57A9" w:rsidRPr="00346694">
        <w:rPr>
          <w:rFonts w:ascii="Calibri" w:hAnsi="Calibri" w:cs="Calibri"/>
          <w:sz w:val="22"/>
          <w:szCs w:val="22"/>
        </w:rPr>
        <w:t xml:space="preserve"> -</w:t>
      </w:r>
      <w:r w:rsidR="2AAA1F1F" w:rsidRPr="00346694">
        <w:rPr>
          <w:rFonts w:ascii="Calibri" w:hAnsi="Calibri" w:cs="Calibri"/>
          <w:sz w:val="22"/>
          <w:szCs w:val="22"/>
        </w:rPr>
        <w:t xml:space="preserve"> in besonders </w:t>
      </w:r>
      <w:r w:rsidR="7068FA07" w:rsidRPr="00346694">
        <w:rPr>
          <w:rFonts w:ascii="Calibri" w:hAnsi="Calibri" w:cs="Calibri"/>
          <w:sz w:val="22"/>
          <w:szCs w:val="22"/>
        </w:rPr>
        <w:t>gravierend</w:t>
      </w:r>
      <w:r w:rsidR="2AAA1F1F" w:rsidRPr="00346694">
        <w:rPr>
          <w:rFonts w:ascii="Calibri" w:hAnsi="Calibri" w:cs="Calibri"/>
          <w:sz w:val="22"/>
          <w:szCs w:val="22"/>
        </w:rPr>
        <w:t>en Fällen</w:t>
      </w:r>
      <w:r w:rsidR="0C5C57A9" w:rsidRPr="00346694">
        <w:rPr>
          <w:rFonts w:ascii="Calibri" w:hAnsi="Calibri" w:cs="Calibri"/>
          <w:sz w:val="22"/>
          <w:szCs w:val="22"/>
        </w:rPr>
        <w:t xml:space="preserve"> -</w:t>
      </w:r>
      <w:r w:rsidR="2AAA1F1F" w:rsidRPr="00346694">
        <w:rPr>
          <w:rFonts w:ascii="Calibri" w:hAnsi="Calibri" w:cs="Calibri"/>
          <w:sz w:val="22"/>
          <w:szCs w:val="22"/>
        </w:rPr>
        <w:t xml:space="preserve"> in Radikalisierungsprozesse</w:t>
      </w:r>
      <w:r w:rsidR="403BE4BF" w:rsidRPr="00346694">
        <w:rPr>
          <w:rFonts w:ascii="Calibri" w:hAnsi="Calibri" w:cs="Calibri"/>
          <w:sz w:val="22"/>
          <w:szCs w:val="22"/>
        </w:rPr>
        <w:t>n</w:t>
      </w:r>
      <w:r w:rsidR="2AAA1F1F" w:rsidRPr="00346694">
        <w:rPr>
          <w:rFonts w:ascii="Calibri" w:hAnsi="Calibri" w:cs="Calibri"/>
          <w:sz w:val="22"/>
          <w:szCs w:val="22"/>
        </w:rPr>
        <w:t xml:space="preserve"> bis hin zur Planung oder Ausübung</w:t>
      </w:r>
      <w:r w:rsidR="41BBDB7D" w:rsidRPr="00346694">
        <w:rPr>
          <w:rFonts w:ascii="Calibri" w:hAnsi="Calibri" w:cs="Calibri"/>
          <w:sz w:val="22"/>
          <w:szCs w:val="22"/>
        </w:rPr>
        <w:t xml:space="preserve"> </w:t>
      </w:r>
      <w:r w:rsidR="2AAA1F1F" w:rsidRPr="00346694">
        <w:rPr>
          <w:rFonts w:ascii="Calibri" w:hAnsi="Calibri" w:cs="Calibri"/>
          <w:sz w:val="22"/>
          <w:szCs w:val="22"/>
        </w:rPr>
        <w:t>schwerer Gewalttaten. Die präventiv arbeitende Praxis ist darauf in der Regel gut eingestellt. Viele Fälle bewegen sich genau auf diesem Spektrum zwischen familiären Konflikten, Selbstwirksamkeitserfahrung und der Suche nach einem größeren Sinn in der Adoleszenzphase von circa 16</w:t>
      </w:r>
      <w:r w:rsidR="007C1832" w:rsidRPr="00346694">
        <w:rPr>
          <w:rFonts w:ascii="Calibri" w:hAnsi="Calibri" w:cs="Calibri"/>
          <w:sz w:val="22"/>
          <w:szCs w:val="22"/>
        </w:rPr>
        <w:t>-</w:t>
      </w:r>
      <w:r w:rsidR="2AAA1F1F" w:rsidRPr="00346694">
        <w:rPr>
          <w:rFonts w:ascii="Calibri" w:hAnsi="Calibri" w:cs="Calibri"/>
          <w:sz w:val="22"/>
          <w:szCs w:val="22"/>
        </w:rPr>
        <w:t xml:space="preserve">24 Jahren. In den vergangenen Monaten und Jahren </w:t>
      </w:r>
      <w:r w:rsidR="6CB2F757" w:rsidRPr="00346694">
        <w:rPr>
          <w:rFonts w:ascii="Calibri" w:hAnsi="Calibri" w:cs="Calibri"/>
          <w:sz w:val="22"/>
          <w:szCs w:val="22"/>
        </w:rPr>
        <w:t>begegne</w:t>
      </w:r>
      <w:r w:rsidR="48BE1035" w:rsidRPr="00346694">
        <w:rPr>
          <w:rFonts w:ascii="Calibri" w:hAnsi="Calibri" w:cs="Calibri"/>
          <w:sz w:val="22"/>
          <w:szCs w:val="22"/>
        </w:rPr>
        <w:t>n</w:t>
      </w:r>
      <w:r w:rsidR="2AAA1F1F" w:rsidRPr="00346694">
        <w:rPr>
          <w:rFonts w:ascii="Calibri" w:hAnsi="Calibri" w:cs="Calibri"/>
          <w:sz w:val="22"/>
          <w:szCs w:val="22"/>
        </w:rPr>
        <w:t xml:space="preserve"> </w:t>
      </w:r>
      <w:r w:rsidR="06DFDB44" w:rsidRPr="00346694">
        <w:rPr>
          <w:rFonts w:ascii="Calibri" w:hAnsi="Calibri" w:cs="Calibri"/>
          <w:sz w:val="22"/>
          <w:szCs w:val="22"/>
        </w:rPr>
        <w:t xml:space="preserve">Fachkräfte </w:t>
      </w:r>
      <w:r w:rsidR="08A53969" w:rsidRPr="00346694">
        <w:rPr>
          <w:rFonts w:ascii="Calibri" w:hAnsi="Calibri" w:cs="Calibri"/>
          <w:sz w:val="22"/>
          <w:szCs w:val="22"/>
        </w:rPr>
        <w:t xml:space="preserve">der </w:t>
      </w:r>
      <w:r w:rsidR="2AAA1F1F" w:rsidRPr="00346694">
        <w:rPr>
          <w:rFonts w:ascii="Calibri" w:hAnsi="Calibri" w:cs="Calibri"/>
          <w:sz w:val="22"/>
          <w:szCs w:val="22"/>
        </w:rPr>
        <w:t>sozialarbeiterische</w:t>
      </w:r>
      <w:r w:rsidR="08A53969" w:rsidRPr="00346694">
        <w:rPr>
          <w:rFonts w:ascii="Calibri" w:hAnsi="Calibri" w:cs="Calibri"/>
          <w:sz w:val="22"/>
          <w:szCs w:val="22"/>
        </w:rPr>
        <w:t>n</w:t>
      </w:r>
      <w:r w:rsidR="2AAA1F1F" w:rsidRPr="00346694">
        <w:rPr>
          <w:rFonts w:ascii="Calibri" w:hAnsi="Calibri" w:cs="Calibri"/>
          <w:sz w:val="22"/>
          <w:szCs w:val="22"/>
        </w:rPr>
        <w:t xml:space="preserve"> und psychologische</w:t>
      </w:r>
      <w:r w:rsidR="08A53969" w:rsidRPr="00346694">
        <w:rPr>
          <w:rFonts w:ascii="Calibri" w:hAnsi="Calibri" w:cs="Calibri"/>
          <w:sz w:val="22"/>
          <w:szCs w:val="22"/>
        </w:rPr>
        <w:t>n</w:t>
      </w:r>
      <w:r w:rsidR="2AAA1F1F" w:rsidRPr="00346694">
        <w:rPr>
          <w:rFonts w:ascii="Calibri" w:hAnsi="Calibri" w:cs="Calibri"/>
          <w:sz w:val="22"/>
          <w:szCs w:val="22"/>
        </w:rPr>
        <w:t xml:space="preserve"> Praxis, ebenso wie </w:t>
      </w:r>
      <w:r w:rsidR="06DFDB44" w:rsidRPr="00346694">
        <w:rPr>
          <w:rFonts w:ascii="Calibri" w:hAnsi="Calibri" w:cs="Calibri"/>
          <w:sz w:val="22"/>
          <w:szCs w:val="22"/>
        </w:rPr>
        <w:t>aus</w:t>
      </w:r>
      <w:r w:rsidR="2AAA1F1F" w:rsidRPr="00346694">
        <w:rPr>
          <w:rFonts w:ascii="Calibri" w:hAnsi="Calibri" w:cs="Calibri"/>
          <w:sz w:val="22"/>
          <w:szCs w:val="22"/>
        </w:rPr>
        <w:t xml:space="preserve"> Sicherheitsbehörden</w:t>
      </w:r>
      <w:r w:rsidR="423684F4" w:rsidRPr="00346694">
        <w:rPr>
          <w:rFonts w:ascii="Calibri" w:hAnsi="Calibri" w:cs="Calibri"/>
          <w:sz w:val="22"/>
          <w:szCs w:val="22"/>
        </w:rPr>
        <w:t>,</w:t>
      </w:r>
      <w:r w:rsidR="2AAA1F1F" w:rsidRPr="00346694">
        <w:rPr>
          <w:rFonts w:ascii="Calibri" w:hAnsi="Calibri" w:cs="Calibri"/>
          <w:sz w:val="22"/>
          <w:szCs w:val="22"/>
        </w:rPr>
        <w:t xml:space="preserve"> jedoch vermehrt einem </w:t>
      </w:r>
      <w:r w:rsidR="6CB2F757" w:rsidRPr="00346694">
        <w:rPr>
          <w:rFonts w:ascii="Calibri" w:hAnsi="Calibri" w:cs="Calibri"/>
          <w:sz w:val="22"/>
          <w:szCs w:val="22"/>
        </w:rPr>
        <w:t>beunruhigende</w:t>
      </w:r>
      <w:r w:rsidR="3F8129A5" w:rsidRPr="00346694">
        <w:rPr>
          <w:rFonts w:ascii="Calibri" w:hAnsi="Calibri" w:cs="Calibri"/>
          <w:sz w:val="22"/>
          <w:szCs w:val="22"/>
        </w:rPr>
        <w:t>n</w:t>
      </w:r>
      <w:r w:rsidR="2AAA1F1F" w:rsidRPr="00346694">
        <w:rPr>
          <w:rFonts w:ascii="Calibri" w:hAnsi="Calibri" w:cs="Calibri"/>
          <w:sz w:val="22"/>
          <w:szCs w:val="22"/>
        </w:rPr>
        <w:t xml:space="preserve"> Trend: Die Fälle</w:t>
      </w:r>
      <w:r w:rsidR="511A8BE2" w:rsidRPr="00346694">
        <w:rPr>
          <w:rFonts w:ascii="Calibri" w:hAnsi="Calibri" w:cs="Calibri"/>
          <w:sz w:val="22"/>
          <w:szCs w:val="22"/>
        </w:rPr>
        <w:t xml:space="preserve"> sehr junger Personen, die </w:t>
      </w:r>
      <w:r w:rsidR="4862FF1A" w:rsidRPr="00346694">
        <w:rPr>
          <w:rFonts w:ascii="Calibri" w:hAnsi="Calibri" w:cs="Calibri"/>
          <w:sz w:val="22"/>
          <w:szCs w:val="22"/>
        </w:rPr>
        <w:t>mit</w:t>
      </w:r>
      <w:r w:rsidR="511A8BE2" w:rsidRPr="00346694">
        <w:rPr>
          <w:rFonts w:ascii="Calibri" w:hAnsi="Calibri" w:cs="Calibri"/>
          <w:sz w:val="22"/>
          <w:szCs w:val="22"/>
        </w:rPr>
        <w:t xml:space="preserve"> extremismuspräventiven Beratungsstellen </w:t>
      </w:r>
      <w:r w:rsidR="4862FF1A" w:rsidRPr="00346694">
        <w:rPr>
          <w:rFonts w:ascii="Calibri" w:hAnsi="Calibri" w:cs="Calibri"/>
          <w:sz w:val="22"/>
          <w:szCs w:val="22"/>
        </w:rPr>
        <w:t>in Kontakt kommen</w:t>
      </w:r>
      <w:r w:rsidR="1DE35E53" w:rsidRPr="00346694">
        <w:rPr>
          <w:rFonts w:ascii="Calibri" w:hAnsi="Calibri" w:cs="Calibri"/>
          <w:sz w:val="22"/>
          <w:szCs w:val="22"/>
        </w:rPr>
        <w:t xml:space="preserve">, </w:t>
      </w:r>
      <w:r w:rsidR="13307D3D" w:rsidRPr="00346694">
        <w:rPr>
          <w:rFonts w:ascii="Calibri" w:hAnsi="Calibri" w:cs="Calibri"/>
          <w:sz w:val="22"/>
          <w:szCs w:val="22"/>
        </w:rPr>
        <w:t xml:space="preserve">und die </w:t>
      </w:r>
      <w:r w:rsidR="511A8BE2" w:rsidRPr="00346694">
        <w:rPr>
          <w:rFonts w:ascii="Calibri" w:hAnsi="Calibri" w:cs="Calibri"/>
          <w:sz w:val="22"/>
          <w:szCs w:val="22"/>
        </w:rPr>
        <w:t xml:space="preserve">von polizeilichen (Gewalt-)Kriminalitätsstatistiken </w:t>
      </w:r>
      <w:r w:rsidR="13307D3D" w:rsidRPr="00346694">
        <w:rPr>
          <w:rFonts w:ascii="Calibri" w:hAnsi="Calibri" w:cs="Calibri"/>
          <w:sz w:val="22"/>
          <w:szCs w:val="22"/>
        </w:rPr>
        <w:t xml:space="preserve">sowie </w:t>
      </w:r>
      <w:r w:rsidR="1725752C" w:rsidRPr="00346694">
        <w:rPr>
          <w:rFonts w:ascii="Calibri" w:hAnsi="Calibri" w:cs="Calibri"/>
          <w:sz w:val="22"/>
          <w:szCs w:val="22"/>
        </w:rPr>
        <w:t xml:space="preserve">den </w:t>
      </w:r>
      <w:r w:rsidR="511A8BE2" w:rsidRPr="00346694">
        <w:rPr>
          <w:rFonts w:ascii="Calibri" w:hAnsi="Calibri" w:cs="Calibri"/>
          <w:sz w:val="22"/>
          <w:szCs w:val="22"/>
        </w:rPr>
        <w:t xml:space="preserve">Nachrichtendiensten erfasst werden, nimmt deutlich zu. </w:t>
      </w:r>
    </w:p>
    <w:p w14:paraId="0EF30423" w14:textId="4DE4E016" w:rsidR="009C7EFB" w:rsidRPr="00346694" w:rsidRDefault="511A8BE2">
      <w:pPr>
        <w:jc w:val="both"/>
        <w:rPr>
          <w:rFonts w:ascii="Calibri" w:hAnsi="Calibri" w:cs="Calibri"/>
          <w:sz w:val="22"/>
          <w:szCs w:val="22"/>
        </w:rPr>
      </w:pPr>
      <w:r w:rsidRPr="00346694">
        <w:rPr>
          <w:rFonts w:ascii="Calibri" w:hAnsi="Calibri" w:cs="Calibri"/>
          <w:sz w:val="22"/>
          <w:szCs w:val="22"/>
        </w:rPr>
        <w:t>D</w:t>
      </w:r>
      <w:r w:rsidR="3CE8B436" w:rsidRPr="00346694">
        <w:rPr>
          <w:rFonts w:ascii="Calibri" w:hAnsi="Calibri" w:cs="Calibri"/>
          <w:sz w:val="22"/>
          <w:szCs w:val="22"/>
        </w:rPr>
        <w:t>ies</w:t>
      </w:r>
      <w:r w:rsidRPr="00346694">
        <w:rPr>
          <w:rFonts w:ascii="Calibri" w:hAnsi="Calibri" w:cs="Calibri"/>
          <w:sz w:val="22"/>
          <w:szCs w:val="22"/>
        </w:rPr>
        <w:t xml:space="preserve"> betrifft nicht allein eine Steigerung der Quantität. Auch die Qualität der in der Praxis verzeichneten Fälle </w:t>
      </w:r>
      <w:r w:rsidR="148D884F" w:rsidRPr="00346694">
        <w:rPr>
          <w:rFonts w:ascii="Calibri" w:hAnsi="Calibri" w:cs="Calibri"/>
          <w:sz w:val="22"/>
          <w:szCs w:val="22"/>
        </w:rPr>
        <w:t>scheint sich zu verändern:</w:t>
      </w:r>
      <w:r w:rsidRPr="00346694">
        <w:rPr>
          <w:rFonts w:ascii="Calibri" w:hAnsi="Calibri" w:cs="Calibri"/>
          <w:sz w:val="22"/>
          <w:szCs w:val="22"/>
        </w:rPr>
        <w:t xml:space="preserve"> </w:t>
      </w:r>
      <w:r w:rsidR="651B06B6" w:rsidRPr="00346694">
        <w:rPr>
          <w:rFonts w:ascii="Calibri" w:hAnsi="Calibri" w:cs="Calibri"/>
          <w:sz w:val="22"/>
          <w:szCs w:val="22"/>
        </w:rPr>
        <w:t>Die</w:t>
      </w:r>
      <w:r w:rsidRPr="00346694">
        <w:rPr>
          <w:rFonts w:ascii="Calibri" w:hAnsi="Calibri" w:cs="Calibri"/>
          <w:sz w:val="22"/>
          <w:szCs w:val="22"/>
        </w:rPr>
        <w:t xml:space="preserve"> </w:t>
      </w:r>
      <w:r w:rsidR="620414E4" w:rsidRPr="00346694">
        <w:rPr>
          <w:rFonts w:ascii="Calibri" w:hAnsi="Calibri" w:cs="Calibri"/>
          <w:sz w:val="22"/>
          <w:szCs w:val="22"/>
        </w:rPr>
        <w:t>immer</w:t>
      </w:r>
      <w:r w:rsidRPr="00346694">
        <w:rPr>
          <w:rFonts w:ascii="Calibri" w:hAnsi="Calibri" w:cs="Calibri"/>
          <w:sz w:val="22"/>
          <w:szCs w:val="22"/>
        </w:rPr>
        <w:t xml:space="preserve"> jünger</w:t>
      </w:r>
      <w:r w:rsidR="7200E13C" w:rsidRPr="00346694">
        <w:rPr>
          <w:rFonts w:ascii="Calibri" w:hAnsi="Calibri" w:cs="Calibri"/>
          <w:sz w:val="22"/>
          <w:szCs w:val="22"/>
        </w:rPr>
        <w:t xml:space="preserve"> werdenden</w:t>
      </w:r>
      <w:r w:rsidRPr="00346694">
        <w:rPr>
          <w:rFonts w:ascii="Calibri" w:hAnsi="Calibri" w:cs="Calibri"/>
          <w:sz w:val="22"/>
          <w:szCs w:val="22"/>
        </w:rPr>
        <w:t xml:space="preserve"> Klient*innen sind zunehmend gewaltbereit bzw. -tätig.</w:t>
      </w:r>
      <w:r w:rsidR="47C8AF2E" w:rsidRPr="00346694">
        <w:rPr>
          <w:rFonts w:ascii="Calibri" w:hAnsi="Calibri" w:cs="Calibri"/>
          <w:sz w:val="22"/>
          <w:szCs w:val="22"/>
        </w:rPr>
        <w:t xml:space="preserve"> </w:t>
      </w:r>
      <w:r w:rsidR="3BDFD4F1" w:rsidRPr="00346694">
        <w:rPr>
          <w:rFonts w:ascii="Calibri" w:hAnsi="Calibri" w:cs="Calibri"/>
          <w:sz w:val="22"/>
          <w:szCs w:val="22"/>
        </w:rPr>
        <w:t>D</w:t>
      </w:r>
      <w:r w:rsidR="545A6F47" w:rsidRPr="00346694">
        <w:rPr>
          <w:rFonts w:ascii="Calibri" w:hAnsi="Calibri" w:cs="Calibri"/>
          <w:sz w:val="22"/>
          <w:szCs w:val="22"/>
        </w:rPr>
        <w:t>a</w:t>
      </w:r>
      <w:r w:rsidR="3BDFD4F1" w:rsidRPr="00346694">
        <w:rPr>
          <w:rFonts w:ascii="Calibri" w:hAnsi="Calibri" w:cs="Calibri"/>
          <w:sz w:val="22"/>
          <w:szCs w:val="22"/>
        </w:rPr>
        <w:t xml:space="preserve">s gilt </w:t>
      </w:r>
      <w:proofErr w:type="spellStart"/>
      <w:r w:rsidR="3BDFD4F1" w:rsidRPr="00346694">
        <w:rPr>
          <w:rFonts w:ascii="Calibri" w:hAnsi="Calibri" w:cs="Calibri"/>
          <w:sz w:val="22"/>
          <w:szCs w:val="22"/>
        </w:rPr>
        <w:t>phänomenübergreifend</w:t>
      </w:r>
      <w:proofErr w:type="spellEnd"/>
      <w:r w:rsidR="3BDFD4F1" w:rsidRPr="00346694">
        <w:rPr>
          <w:rFonts w:ascii="Calibri" w:hAnsi="Calibri" w:cs="Calibri"/>
          <w:sz w:val="22"/>
          <w:szCs w:val="22"/>
        </w:rPr>
        <w:t xml:space="preserve">. </w:t>
      </w:r>
      <w:r w:rsidR="361B3DE0" w:rsidRPr="00346694">
        <w:rPr>
          <w:rFonts w:ascii="Calibri" w:hAnsi="Calibri" w:cs="Calibri"/>
          <w:sz w:val="22"/>
          <w:szCs w:val="22"/>
        </w:rPr>
        <w:t xml:space="preserve">Im Bereich </w:t>
      </w:r>
      <w:r w:rsidR="3CE8B436" w:rsidRPr="00346694">
        <w:rPr>
          <w:rFonts w:ascii="Calibri" w:hAnsi="Calibri" w:cs="Calibri"/>
          <w:sz w:val="22"/>
          <w:szCs w:val="22"/>
        </w:rPr>
        <w:t>des</w:t>
      </w:r>
      <w:r w:rsidR="361B3DE0" w:rsidRPr="00346694">
        <w:rPr>
          <w:rFonts w:ascii="Calibri" w:hAnsi="Calibri" w:cs="Calibri"/>
          <w:sz w:val="22"/>
          <w:szCs w:val="22"/>
        </w:rPr>
        <w:t xml:space="preserve"> Rechtsextremismus</w:t>
      </w:r>
      <w:r w:rsidR="204E7082" w:rsidRPr="00346694">
        <w:rPr>
          <w:rFonts w:ascii="Calibri" w:hAnsi="Calibri" w:cs="Calibri"/>
          <w:sz w:val="22"/>
          <w:szCs w:val="22"/>
        </w:rPr>
        <w:t xml:space="preserve"> beschäftig</w:t>
      </w:r>
      <w:r w:rsidR="7FDD9D37" w:rsidRPr="00346694">
        <w:rPr>
          <w:rFonts w:ascii="Calibri" w:hAnsi="Calibri" w:cs="Calibri"/>
          <w:sz w:val="22"/>
          <w:szCs w:val="22"/>
        </w:rPr>
        <w:t>en von</w:t>
      </w:r>
      <w:r w:rsidR="361B3DE0" w:rsidRPr="00346694">
        <w:rPr>
          <w:rFonts w:ascii="Calibri" w:hAnsi="Calibri" w:cs="Calibri"/>
          <w:sz w:val="22"/>
          <w:szCs w:val="22"/>
        </w:rPr>
        <w:t xml:space="preserve"> </w:t>
      </w:r>
      <w:r w:rsidR="7FDD9D37" w:rsidRPr="00346694">
        <w:rPr>
          <w:rFonts w:ascii="Calibri" w:hAnsi="Calibri" w:cs="Calibri"/>
          <w:sz w:val="22"/>
          <w:szCs w:val="22"/>
        </w:rPr>
        <w:t>Teenager*innen dominierte Gruppierungen</w:t>
      </w:r>
      <w:r w:rsidR="02413ACE" w:rsidRPr="00346694">
        <w:rPr>
          <w:rFonts w:ascii="Calibri" w:hAnsi="Calibri" w:cs="Calibri"/>
          <w:sz w:val="22"/>
          <w:szCs w:val="22"/>
        </w:rPr>
        <w:t>,</w:t>
      </w:r>
      <w:r w:rsidR="7FDD9D37" w:rsidRPr="00346694">
        <w:rPr>
          <w:rFonts w:ascii="Calibri" w:hAnsi="Calibri" w:cs="Calibri"/>
          <w:sz w:val="22"/>
          <w:szCs w:val="22"/>
        </w:rPr>
        <w:t xml:space="preserve"> wie </w:t>
      </w:r>
      <w:r w:rsidR="02413ACE" w:rsidRPr="00346694">
        <w:rPr>
          <w:rFonts w:ascii="Calibri" w:hAnsi="Calibri" w:cs="Calibri"/>
          <w:sz w:val="22"/>
          <w:szCs w:val="22"/>
        </w:rPr>
        <w:t>„</w:t>
      </w:r>
      <w:r w:rsidR="7FDD9D37" w:rsidRPr="00346694">
        <w:rPr>
          <w:rFonts w:ascii="Calibri" w:hAnsi="Calibri" w:cs="Calibri"/>
          <w:sz w:val="22"/>
          <w:szCs w:val="22"/>
        </w:rPr>
        <w:t>Deutsche Jugend Voran</w:t>
      </w:r>
      <w:r w:rsidR="02413ACE" w:rsidRPr="00346694">
        <w:rPr>
          <w:rFonts w:ascii="Calibri" w:hAnsi="Calibri" w:cs="Calibri"/>
          <w:sz w:val="22"/>
          <w:szCs w:val="22"/>
        </w:rPr>
        <w:t xml:space="preserve">“ </w:t>
      </w:r>
      <w:r w:rsidR="7FDD9D37" w:rsidRPr="00346694">
        <w:rPr>
          <w:rFonts w:ascii="Calibri" w:hAnsi="Calibri" w:cs="Calibri"/>
          <w:sz w:val="22"/>
          <w:szCs w:val="22"/>
        </w:rPr>
        <w:t xml:space="preserve">und </w:t>
      </w:r>
      <w:r w:rsidR="02413ACE" w:rsidRPr="00346694">
        <w:rPr>
          <w:rFonts w:ascii="Calibri" w:hAnsi="Calibri" w:cs="Calibri"/>
          <w:sz w:val="22"/>
          <w:szCs w:val="22"/>
        </w:rPr>
        <w:t>„</w:t>
      </w:r>
      <w:r w:rsidR="7FDD9D37" w:rsidRPr="00346694">
        <w:rPr>
          <w:rFonts w:ascii="Calibri" w:hAnsi="Calibri" w:cs="Calibri"/>
          <w:sz w:val="22"/>
          <w:szCs w:val="22"/>
        </w:rPr>
        <w:t>Jung &amp; Stark</w:t>
      </w:r>
      <w:r w:rsidR="02413ACE" w:rsidRPr="00346694">
        <w:rPr>
          <w:rFonts w:ascii="Calibri" w:hAnsi="Calibri" w:cs="Calibri"/>
          <w:sz w:val="22"/>
          <w:szCs w:val="22"/>
        </w:rPr>
        <w:t>“</w:t>
      </w:r>
      <w:r w:rsidR="7FB1E9FE" w:rsidRPr="00346694">
        <w:rPr>
          <w:rFonts w:ascii="Calibri" w:hAnsi="Calibri" w:cs="Calibri"/>
          <w:sz w:val="22"/>
          <w:szCs w:val="22"/>
        </w:rPr>
        <w:t>,</w:t>
      </w:r>
      <w:r w:rsidR="02413ACE" w:rsidRPr="00346694">
        <w:rPr>
          <w:rFonts w:ascii="Calibri" w:hAnsi="Calibri" w:cs="Calibri"/>
          <w:sz w:val="22"/>
          <w:szCs w:val="22"/>
        </w:rPr>
        <w:t xml:space="preserve"> </w:t>
      </w:r>
      <w:r w:rsidR="7FDD9D37" w:rsidRPr="00346694">
        <w:rPr>
          <w:rFonts w:ascii="Calibri" w:hAnsi="Calibri" w:cs="Calibri"/>
          <w:sz w:val="22"/>
          <w:szCs w:val="22"/>
        </w:rPr>
        <w:t>Sicherheitsbehörden genauso wie die Präventionspraxis intensiv</w:t>
      </w:r>
      <w:r w:rsidR="48DE5267" w:rsidRPr="00346694">
        <w:rPr>
          <w:rFonts w:ascii="Calibri" w:hAnsi="Calibri" w:cs="Calibri"/>
          <w:sz w:val="22"/>
          <w:szCs w:val="22"/>
        </w:rPr>
        <w:t xml:space="preserve"> (vgl. </w:t>
      </w:r>
      <w:r w:rsidR="007744A2" w:rsidRPr="00346694">
        <w:rPr>
          <w:rFonts w:ascii="Calibri" w:hAnsi="Calibri" w:cs="Calibri"/>
          <w:sz w:val="22"/>
          <w:szCs w:val="22"/>
        </w:rPr>
        <w:t>u. a.</w:t>
      </w:r>
      <w:r w:rsidR="48DE5267" w:rsidRPr="00346694">
        <w:rPr>
          <w:rFonts w:ascii="Calibri" w:hAnsi="Calibri" w:cs="Calibri"/>
          <w:sz w:val="22"/>
          <w:szCs w:val="22"/>
        </w:rPr>
        <w:t xml:space="preserve"> Polizei Berlin 2025; </w:t>
      </w:r>
      <w:r w:rsidR="00F244CD" w:rsidRPr="00346694">
        <w:rPr>
          <w:rFonts w:ascii="Calibri" w:hAnsi="Calibri" w:cs="Calibri"/>
          <w:sz w:val="22"/>
          <w:szCs w:val="22"/>
        </w:rPr>
        <w:t>t</w:t>
      </w:r>
      <w:r w:rsidR="48DE5267" w:rsidRPr="00346694">
        <w:rPr>
          <w:rFonts w:ascii="Calibri" w:hAnsi="Calibri" w:cs="Calibri"/>
          <w:sz w:val="22"/>
          <w:szCs w:val="22"/>
        </w:rPr>
        <w:t>agesschau</w:t>
      </w:r>
      <w:r w:rsidR="00F244CD" w:rsidRPr="00346694">
        <w:rPr>
          <w:rFonts w:ascii="Calibri" w:hAnsi="Calibri" w:cs="Calibri"/>
          <w:sz w:val="22"/>
          <w:szCs w:val="22"/>
        </w:rPr>
        <w:t>.de</w:t>
      </w:r>
      <w:r w:rsidR="48DE5267" w:rsidRPr="00346694">
        <w:rPr>
          <w:rFonts w:ascii="Calibri" w:hAnsi="Calibri" w:cs="Calibri"/>
          <w:sz w:val="22"/>
          <w:szCs w:val="22"/>
        </w:rPr>
        <w:t xml:space="preserve"> 2025)</w:t>
      </w:r>
      <w:r w:rsidR="7FDD9D37" w:rsidRPr="00346694">
        <w:rPr>
          <w:rFonts w:ascii="Calibri" w:hAnsi="Calibri" w:cs="Calibri"/>
          <w:sz w:val="22"/>
          <w:szCs w:val="22"/>
        </w:rPr>
        <w:t xml:space="preserve">. </w:t>
      </w:r>
      <w:r w:rsidR="52EBD7B7" w:rsidRPr="00346694">
        <w:rPr>
          <w:rFonts w:ascii="Calibri" w:hAnsi="Calibri" w:cs="Calibri"/>
          <w:sz w:val="22"/>
          <w:szCs w:val="22"/>
        </w:rPr>
        <w:t>Aus</w:t>
      </w:r>
      <w:r w:rsidR="2BEA95CA" w:rsidRPr="00346694">
        <w:rPr>
          <w:rFonts w:ascii="Calibri" w:hAnsi="Calibri" w:cs="Calibri"/>
          <w:sz w:val="22"/>
          <w:szCs w:val="22"/>
        </w:rPr>
        <w:t xml:space="preserve"> der </w:t>
      </w:r>
      <w:r w:rsidR="20F98606" w:rsidRPr="00346694">
        <w:rPr>
          <w:rFonts w:ascii="Calibri" w:hAnsi="Calibri" w:cs="Calibri"/>
          <w:sz w:val="22"/>
          <w:szCs w:val="22"/>
        </w:rPr>
        <w:t>Kriminalitätsstatistik</w:t>
      </w:r>
      <w:r w:rsidR="003A60AE" w:rsidRPr="00346694">
        <w:rPr>
          <w:rFonts w:ascii="Calibri" w:hAnsi="Calibri" w:cs="Calibri"/>
          <w:sz w:val="22"/>
          <w:szCs w:val="22"/>
        </w:rPr>
        <w:t xml:space="preserve"> (Bundesregierung 2025)</w:t>
      </w:r>
      <w:r w:rsidR="20F98606" w:rsidRPr="00346694">
        <w:rPr>
          <w:rFonts w:ascii="Calibri" w:hAnsi="Calibri" w:cs="Calibri"/>
          <w:sz w:val="22"/>
          <w:szCs w:val="22"/>
        </w:rPr>
        <w:t xml:space="preserve"> wird</w:t>
      </w:r>
      <w:r w:rsidR="2BEA95CA" w:rsidRPr="00346694">
        <w:rPr>
          <w:rFonts w:ascii="Calibri" w:hAnsi="Calibri" w:cs="Calibri"/>
          <w:sz w:val="22"/>
          <w:szCs w:val="22"/>
        </w:rPr>
        <w:t xml:space="preserve"> deutlich, dass</w:t>
      </w:r>
      <w:r w:rsidR="5E77A863" w:rsidRPr="00346694">
        <w:rPr>
          <w:rFonts w:ascii="Calibri" w:hAnsi="Calibri" w:cs="Calibri"/>
          <w:sz w:val="22"/>
          <w:szCs w:val="22"/>
        </w:rPr>
        <w:t xml:space="preserve"> z. B. im </w:t>
      </w:r>
      <w:r w:rsidR="5E77A863" w:rsidRPr="00346694">
        <w:rPr>
          <w:rFonts w:ascii="Calibri" w:hAnsi="Calibri" w:cs="Calibri"/>
          <w:sz w:val="22"/>
          <w:szCs w:val="22"/>
        </w:rPr>
        <w:lastRenderedPageBreak/>
        <w:t xml:space="preserve">Bereich politisch rechts motivierter Kriminalität </w:t>
      </w:r>
      <w:r w:rsidR="2BEA95CA" w:rsidRPr="00346694">
        <w:rPr>
          <w:rFonts w:ascii="Calibri" w:hAnsi="Calibri" w:cs="Calibri"/>
          <w:sz w:val="22"/>
          <w:szCs w:val="22"/>
        </w:rPr>
        <w:t xml:space="preserve">die Zahl der </w:t>
      </w:r>
      <w:r w:rsidR="58287AFA" w:rsidRPr="00346694">
        <w:rPr>
          <w:rFonts w:ascii="Calibri" w:hAnsi="Calibri" w:cs="Calibri"/>
          <w:sz w:val="22"/>
          <w:szCs w:val="22"/>
        </w:rPr>
        <w:t xml:space="preserve">jugendlichen </w:t>
      </w:r>
      <w:r w:rsidR="2BEA95CA" w:rsidRPr="00346694">
        <w:rPr>
          <w:rFonts w:ascii="Calibri" w:hAnsi="Calibri" w:cs="Calibri"/>
          <w:sz w:val="22"/>
          <w:szCs w:val="22"/>
        </w:rPr>
        <w:t>Tatverdächtigen</w:t>
      </w:r>
      <w:r w:rsidR="5F4DC36B" w:rsidRPr="00346694">
        <w:rPr>
          <w:rFonts w:ascii="Calibri" w:hAnsi="Calibri" w:cs="Calibri"/>
          <w:sz w:val="22"/>
          <w:szCs w:val="22"/>
        </w:rPr>
        <w:t xml:space="preserve"> im Alter von 13-24 Jahren</w:t>
      </w:r>
      <w:r w:rsidR="2BEA95CA" w:rsidRPr="00346694">
        <w:rPr>
          <w:rFonts w:ascii="Calibri" w:hAnsi="Calibri" w:cs="Calibri"/>
          <w:sz w:val="22"/>
          <w:szCs w:val="22"/>
        </w:rPr>
        <w:t xml:space="preserve"> von 2020 bis 2024 bundesweit </w:t>
      </w:r>
      <w:r w:rsidR="31916238" w:rsidRPr="00346694">
        <w:rPr>
          <w:rFonts w:ascii="Calibri" w:hAnsi="Calibri" w:cs="Calibri"/>
          <w:sz w:val="22"/>
          <w:szCs w:val="22"/>
        </w:rPr>
        <w:t>stark</w:t>
      </w:r>
      <w:r w:rsidR="2BEA95CA" w:rsidRPr="00346694">
        <w:rPr>
          <w:rFonts w:ascii="Calibri" w:hAnsi="Calibri" w:cs="Calibri"/>
          <w:sz w:val="22"/>
          <w:szCs w:val="22"/>
        </w:rPr>
        <w:t xml:space="preserve"> gestiegen ist (siehe Abbildung 1). </w:t>
      </w:r>
    </w:p>
    <w:p w14:paraId="218177C4" w14:textId="4FDDE758" w:rsidR="00B6081E" w:rsidRPr="00346694" w:rsidRDefault="00B6081E">
      <w:pPr>
        <w:jc w:val="both"/>
        <w:rPr>
          <w:rFonts w:ascii="Calibri" w:hAnsi="Calibri" w:cs="Calibri"/>
          <w:sz w:val="22"/>
          <w:szCs w:val="22"/>
        </w:rPr>
      </w:pPr>
      <w:r w:rsidRPr="00346694">
        <w:rPr>
          <w:rFonts w:ascii="Calibri" w:hAnsi="Calibri" w:cs="Calibri"/>
          <w:noProof/>
        </w:rPr>
        <mc:AlternateContent>
          <mc:Choice Requires="wps">
            <w:drawing>
              <wp:anchor distT="0" distB="0" distL="114300" distR="114300" simplePos="0" relativeHeight="251658241" behindDoc="0" locked="0" layoutInCell="1" allowOverlap="1" wp14:anchorId="0F00EED1" wp14:editId="19B8272D">
                <wp:simplePos x="0" y="0"/>
                <wp:positionH relativeFrom="column">
                  <wp:posOffset>0</wp:posOffset>
                </wp:positionH>
                <wp:positionV relativeFrom="paragraph">
                  <wp:posOffset>1707515</wp:posOffset>
                </wp:positionV>
                <wp:extent cx="5760720" cy="635"/>
                <wp:effectExtent l="0" t="0" r="0" b="0"/>
                <wp:wrapSquare wrapText="bothSides"/>
                <wp:docPr id="646475690" name="Textfeld 1"/>
                <wp:cNvGraphicFramePr/>
                <a:graphic xmlns:a="http://schemas.openxmlformats.org/drawingml/2006/main">
                  <a:graphicData uri="http://schemas.microsoft.com/office/word/2010/wordprocessingShape">
                    <wps:wsp>
                      <wps:cNvSpPr txBox="1"/>
                      <wps:spPr>
                        <a:xfrm>
                          <a:off x="0" y="0"/>
                          <a:ext cx="5760720" cy="635"/>
                        </a:xfrm>
                        <a:prstGeom prst="rect">
                          <a:avLst/>
                        </a:prstGeom>
                        <a:solidFill>
                          <a:prstClr val="white"/>
                        </a:solidFill>
                        <a:ln>
                          <a:noFill/>
                        </a:ln>
                      </wps:spPr>
                      <wps:txbx>
                        <w:txbxContent>
                          <w:p w14:paraId="3A65B96F" w14:textId="33CFF767" w:rsidR="00B6081E" w:rsidRPr="008B1483" w:rsidRDefault="00B6081E" w:rsidP="00B6081E">
                            <w:pPr>
                              <w:pStyle w:val="Beschriftung"/>
                              <w:rPr>
                                <w:noProof/>
                              </w:rPr>
                            </w:pPr>
                            <w:r>
                              <w:t xml:space="preserve">Abbildung </w:t>
                            </w:r>
                            <w:r>
                              <w:fldChar w:fldCharType="begin"/>
                            </w:r>
                            <w:r>
                              <w:instrText>SEQ Abbildung \* ARABIC</w:instrText>
                            </w:r>
                            <w:r>
                              <w:fldChar w:fldCharType="separate"/>
                            </w:r>
                            <w:r w:rsidR="00465A40">
                              <w:rPr>
                                <w:noProof/>
                              </w:rPr>
                              <w:t>1</w:t>
                            </w:r>
                            <w:r>
                              <w:fldChar w:fldCharType="end"/>
                            </w:r>
                            <w:r w:rsidR="0010121C">
                              <w:t xml:space="preserve"> – </w:t>
                            </w:r>
                            <w:r w:rsidRPr="007D0E11">
                              <w:t xml:space="preserve">Aufstellung </w:t>
                            </w:r>
                            <w:r w:rsidR="005E346B">
                              <w:t>T</w:t>
                            </w:r>
                            <w:r w:rsidRPr="007D0E11">
                              <w:t>atverdächtiger, 13- bis 24-jähriger Personen im Bereich rechtsextremistisch motivierter Kriminalität</w:t>
                            </w:r>
                            <w:r w:rsidR="007C4F56">
                              <w:t xml:space="preserve">, </w:t>
                            </w:r>
                            <w:r w:rsidR="007C4F56" w:rsidRPr="007C4F56">
                              <w:t>Quelle: Bundesregierung (2025), Drucksache 21/1990</w:t>
                            </w:r>
                            <w:r w:rsidR="007C4F56">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F00EED1" id="_x0000_t202" coordsize="21600,21600" o:spt="202" path="m,l,21600r21600,l21600,xe">
                <v:stroke joinstyle="miter"/>
                <v:path gradientshapeok="t" o:connecttype="rect"/>
              </v:shapetype>
              <v:shape id="Textfeld 1" o:spid="_x0000_s1026" type="#_x0000_t202" style="position:absolute;left:0;text-align:left;margin-left:0;margin-top:134.45pt;width:453.6pt;height:.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" stroked="f">
                <v:textbox style="mso-fit-shape-to-text:t" inset="0,0,0,0">
                  <w:txbxContent>
                    <w:p w14:paraId="3A65B96F" w14:textId="33CFF767" w:rsidR="00B6081E" w:rsidRPr="008B1483" w:rsidRDefault="00B6081E" w:rsidP="00B6081E">
                      <w:pPr>
                        <w:pStyle w:val="Beschriftung"/>
                        <w:rPr>
                          <w:noProof/>
                        </w:rPr>
                      </w:pPr>
                      <w:r>
                        <w:t xml:space="preserve">Abbildung </w:t>
                      </w:r>
                      <w:r>
                        <w:fldChar w:fldCharType="begin"/>
                      </w:r>
                      <w:r>
                        <w:instrText>SEQ Abbildung \* ARABIC</w:instrText>
                      </w:r>
                      <w:r>
                        <w:fldChar w:fldCharType="separate"/>
                      </w:r>
                      <w:r w:rsidR="00465A40">
                        <w:rPr>
                          <w:noProof/>
                        </w:rPr>
                        <w:t>1</w:t>
                      </w:r>
                      <w:r>
                        <w:fldChar w:fldCharType="end"/>
                      </w:r>
                      <w:r w:rsidR="0010121C">
                        <w:t xml:space="preserve"> – </w:t>
                      </w:r>
                      <w:r w:rsidRPr="007D0E11">
                        <w:t xml:space="preserve">Aufstellung </w:t>
                      </w:r>
                      <w:r w:rsidR="005E346B">
                        <w:t>T</w:t>
                      </w:r>
                      <w:r w:rsidRPr="007D0E11">
                        <w:t>atverdächtiger, 13- bis 24-jähriger Personen im Bereich rechtsextremistisch motivierter Kriminalität</w:t>
                      </w:r>
                      <w:r w:rsidR="007C4F56">
                        <w:t xml:space="preserve">, </w:t>
                      </w:r>
                      <w:r w:rsidR="007C4F56" w:rsidRPr="007C4F56">
                        <w:t>Quelle: Bundesregierung (2025), Drucksache 21/1990</w:t>
                      </w:r>
                      <w:r w:rsidR="007C4F56">
                        <w:t>.</w:t>
                      </w:r>
                    </w:p>
                  </w:txbxContent>
                </v:textbox>
                <w10:wrap type="square"/>
              </v:shape>
            </w:pict>
          </mc:Fallback>
        </mc:AlternateContent>
      </w:r>
      <w:r w:rsidRPr="00346694">
        <w:rPr>
          <w:rFonts w:ascii="Calibri" w:hAnsi="Calibri" w:cs="Calibri"/>
          <w:noProof/>
        </w:rPr>
        <w:drawing>
          <wp:anchor distT="0" distB="0" distL="114300" distR="114300" simplePos="0" relativeHeight="251658240" behindDoc="0" locked="0" layoutInCell="1" allowOverlap="1" wp14:anchorId="56B28D40" wp14:editId="7846CE2F">
            <wp:simplePos x="0" y="0"/>
            <wp:positionH relativeFrom="column">
              <wp:posOffset>0</wp:posOffset>
            </wp:positionH>
            <wp:positionV relativeFrom="paragraph">
              <wp:posOffset>298450</wp:posOffset>
            </wp:positionV>
            <wp:extent cx="5760720" cy="1351915"/>
            <wp:effectExtent l="0" t="0" r="0" b="635"/>
            <wp:wrapSquare wrapText="bothSides"/>
            <wp:docPr id="700909510" name="Grafik 1" descr="Aufstellung Tatverdächtiger, 13- bis 24-jähriger Personen im Bereich rechtsextremistisch motivierter Kriminalitä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909510" name="Grafik 1" descr="Aufstellung Tatverdächtiger, 13- bis 24-jähriger Personen im Bereich rechtsextremistisch motivierter Kriminalität"/>
                    <pic:cNvPicPr/>
                  </pic:nvPicPr>
                  <pic:blipFill>
                    <a:blip r:embed="rId10">
                      <a:extLst>
                        <a:ext uri="{28A0092B-C50C-407E-A947-70E740481C1C}">
                          <a14:useLocalDpi xmlns:a14="http://schemas.microsoft.com/office/drawing/2010/main" val="0"/>
                        </a:ext>
                      </a:extLst>
                    </a:blip>
                    <a:stretch>
                      <a:fillRect/>
                    </a:stretch>
                  </pic:blipFill>
                  <pic:spPr>
                    <a:xfrm>
                      <a:off x="0" y="0"/>
                      <a:ext cx="5760720" cy="1351915"/>
                    </a:xfrm>
                    <a:prstGeom prst="rect">
                      <a:avLst/>
                    </a:prstGeom>
                  </pic:spPr>
                </pic:pic>
              </a:graphicData>
            </a:graphic>
            <wp14:sizeRelH relativeFrom="page">
              <wp14:pctWidth>0</wp14:pctWidth>
            </wp14:sizeRelH>
            <wp14:sizeRelV relativeFrom="page">
              <wp14:pctHeight>0</wp14:pctHeight>
            </wp14:sizeRelV>
          </wp:anchor>
        </w:drawing>
      </w:r>
    </w:p>
    <w:p w14:paraId="63089ADA" w14:textId="049E2970" w:rsidR="00D00FE8" w:rsidRPr="00346694" w:rsidRDefault="7C7F195A" w:rsidP="1E13F314">
      <w:pPr>
        <w:jc w:val="both"/>
        <w:rPr>
          <w:rFonts w:ascii="Calibri" w:hAnsi="Calibri" w:cs="Calibri"/>
          <w:sz w:val="22"/>
          <w:szCs w:val="22"/>
        </w:rPr>
      </w:pPr>
      <w:r w:rsidRPr="00346694">
        <w:rPr>
          <w:rFonts w:ascii="Calibri" w:hAnsi="Calibri" w:cs="Calibri"/>
          <w:sz w:val="22"/>
          <w:szCs w:val="22"/>
        </w:rPr>
        <w:t xml:space="preserve">Praktiker*innen aus der Extremismusprävention berichten </w:t>
      </w:r>
      <w:r w:rsidR="00966520" w:rsidRPr="00346694">
        <w:rPr>
          <w:rFonts w:ascii="Calibri" w:hAnsi="Calibri" w:cs="Calibri"/>
          <w:sz w:val="22"/>
          <w:szCs w:val="22"/>
        </w:rPr>
        <w:t>Ähnliches</w:t>
      </w:r>
      <w:r w:rsidRPr="00346694">
        <w:rPr>
          <w:rFonts w:ascii="Calibri" w:hAnsi="Calibri" w:cs="Calibri"/>
          <w:sz w:val="22"/>
          <w:szCs w:val="22"/>
        </w:rPr>
        <w:t xml:space="preserve">. </w:t>
      </w:r>
      <w:r w:rsidR="7E573A88" w:rsidRPr="00346694">
        <w:rPr>
          <w:rFonts w:ascii="Calibri" w:hAnsi="Calibri" w:cs="Calibri"/>
          <w:sz w:val="22"/>
          <w:szCs w:val="22"/>
        </w:rPr>
        <w:t xml:space="preserve">In den großen beiden </w:t>
      </w:r>
      <w:r w:rsidR="006E03C0" w:rsidRPr="00346694">
        <w:rPr>
          <w:rFonts w:ascii="Calibri" w:hAnsi="Calibri" w:cs="Calibri"/>
          <w:sz w:val="22"/>
          <w:szCs w:val="22"/>
        </w:rPr>
        <w:t>B</w:t>
      </w:r>
      <w:r w:rsidR="7E573A88" w:rsidRPr="00346694">
        <w:rPr>
          <w:rFonts w:ascii="Calibri" w:hAnsi="Calibri" w:cs="Calibri"/>
          <w:sz w:val="22"/>
          <w:szCs w:val="22"/>
        </w:rPr>
        <w:t>ereichen Rechtsextremismus und islamistischer Extremismus</w:t>
      </w:r>
      <w:r w:rsidRPr="00346694">
        <w:rPr>
          <w:rFonts w:ascii="Calibri" w:hAnsi="Calibri" w:cs="Calibri"/>
          <w:sz w:val="22"/>
          <w:szCs w:val="22"/>
        </w:rPr>
        <w:t xml:space="preserve"> </w:t>
      </w:r>
      <w:r w:rsidR="7692D741" w:rsidRPr="00346694">
        <w:rPr>
          <w:rFonts w:ascii="Calibri" w:hAnsi="Calibri" w:cs="Calibri"/>
          <w:sz w:val="22"/>
          <w:szCs w:val="22"/>
        </w:rPr>
        <w:t xml:space="preserve">verzeichnen Beratungsstellen </w:t>
      </w:r>
      <w:r w:rsidR="2A23F855" w:rsidRPr="00346694">
        <w:rPr>
          <w:rFonts w:ascii="Calibri" w:hAnsi="Calibri" w:cs="Calibri"/>
          <w:sz w:val="22"/>
          <w:szCs w:val="22"/>
        </w:rPr>
        <w:t xml:space="preserve">eine Zunahme minderjähriger </w:t>
      </w:r>
      <w:r w:rsidR="0014407B" w:rsidRPr="00346694">
        <w:rPr>
          <w:rFonts w:ascii="Calibri" w:hAnsi="Calibri" w:cs="Calibri"/>
          <w:sz w:val="22"/>
          <w:szCs w:val="22"/>
        </w:rPr>
        <w:t>Klient*innen</w:t>
      </w:r>
      <w:r w:rsidR="2A23F855" w:rsidRPr="00346694">
        <w:rPr>
          <w:rFonts w:ascii="Calibri" w:hAnsi="Calibri" w:cs="Calibri"/>
          <w:sz w:val="22"/>
          <w:szCs w:val="22"/>
        </w:rPr>
        <w:t>, speziell auch im Kontext von Gewaltorientierung und Sicherheitsrelevanz</w:t>
      </w:r>
      <w:r w:rsidR="238D7582" w:rsidRPr="00346694">
        <w:rPr>
          <w:rFonts w:ascii="Calibri" w:hAnsi="Calibri" w:cs="Calibri"/>
          <w:sz w:val="22"/>
          <w:szCs w:val="22"/>
        </w:rPr>
        <w:t xml:space="preserve"> (Komarek 2025; Violence Prevention Network 2026; Dantschke 2025)</w:t>
      </w:r>
      <w:r w:rsidR="2A23F855" w:rsidRPr="00346694">
        <w:rPr>
          <w:rFonts w:ascii="Calibri" w:hAnsi="Calibri" w:cs="Calibri"/>
          <w:sz w:val="22"/>
          <w:szCs w:val="22"/>
        </w:rPr>
        <w:t xml:space="preserve">. </w:t>
      </w:r>
      <w:r w:rsidR="4E0B1BCE" w:rsidRPr="00346694">
        <w:rPr>
          <w:rFonts w:ascii="Calibri" w:hAnsi="Calibri" w:cs="Calibri"/>
          <w:sz w:val="22"/>
          <w:szCs w:val="22"/>
        </w:rPr>
        <w:t xml:space="preserve">Das betrifft explizit auch </w:t>
      </w:r>
      <w:r w:rsidR="67721E6C" w:rsidRPr="00346694">
        <w:rPr>
          <w:rFonts w:ascii="Calibri" w:hAnsi="Calibri" w:cs="Calibri"/>
          <w:sz w:val="22"/>
          <w:szCs w:val="22"/>
        </w:rPr>
        <w:t>Jugendliche im Alter von</w:t>
      </w:r>
      <w:r w:rsidR="4E0B1BCE" w:rsidRPr="00346694">
        <w:rPr>
          <w:rFonts w:ascii="Calibri" w:hAnsi="Calibri" w:cs="Calibri"/>
          <w:sz w:val="22"/>
          <w:szCs w:val="22"/>
        </w:rPr>
        <w:t xml:space="preserve"> 14 Jahren </w:t>
      </w:r>
      <w:r w:rsidR="1B4E1DAA" w:rsidRPr="00346694">
        <w:rPr>
          <w:rFonts w:ascii="Calibri" w:hAnsi="Calibri" w:cs="Calibri"/>
          <w:sz w:val="22"/>
          <w:szCs w:val="22"/>
        </w:rPr>
        <w:t>und Kinder von 10 Jahren aufwärts</w:t>
      </w:r>
      <w:r w:rsidR="4E0B1BCE" w:rsidRPr="00346694">
        <w:rPr>
          <w:rFonts w:ascii="Calibri" w:hAnsi="Calibri" w:cs="Calibri"/>
          <w:sz w:val="22"/>
          <w:szCs w:val="22"/>
        </w:rPr>
        <w:t xml:space="preserve"> (Becker</w:t>
      </w:r>
      <w:r w:rsidR="00886C26" w:rsidRPr="00346694">
        <w:rPr>
          <w:rFonts w:ascii="Calibri" w:hAnsi="Calibri" w:cs="Calibri"/>
          <w:sz w:val="22"/>
          <w:szCs w:val="22"/>
        </w:rPr>
        <w:t xml:space="preserve"> &amp;</w:t>
      </w:r>
      <w:r w:rsidR="4E0B1BCE" w:rsidRPr="00346694">
        <w:rPr>
          <w:rFonts w:ascii="Calibri" w:hAnsi="Calibri" w:cs="Calibri"/>
          <w:sz w:val="22"/>
          <w:szCs w:val="22"/>
        </w:rPr>
        <w:t xml:space="preserve"> Götz 2025</w:t>
      </w:r>
      <w:r w:rsidR="08C55306" w:rsidRPr="00346694">
        <w:rPr>
          <w:rFonts w:ascii="Calibri" w:hAnsi="Calibri" w:cs="Calibri"/>
          <w:sz w:val="22"/>
          <w:szCs w:val="22"/>
        </w:rPr>
        <w:t>; Hell 2025</w:t>
      </w:r>
      <w:r w:rsidR="33BB30D9" w:rsidRPr="00346694">
        <w:rPr>
          <w:rFonts w:ascii="Calibri" w:hAnsi="Calibri" w:cs="Calibri"/>
          <w:sz w:val="22"/>
          <w:szCs w:val="22"/>
        </w:rPr>
        <w:t>; Komarek 2025</w:t>
      </w:r>
      <w:r w:rsidR="2B1D851A" w:rsidRPr="00346694">
        <w:rPr>
          <w:rFonts w:ascii="Calibri" w:hAnsi="Calibri" w:cs="Calibri"/>
          <w:sz w:val="22"/>
          <w:szCs w:val="22"/>
        </w:rPr>
        <w:t>; Violence Prevention Network 2026</w:t>
      </w:r>
      <w:r w:rsidR="4E0B1BCE" w:rsidRPr="00346694">
        <w:rPr>
          <w:rFonts w:ascii="Calibri" w:hAnsi="Calibri" w:cs="Calibri"/>
          <w:sz w:val="22"/>
          <w:szCs w:val="22"/>
        </w:rPr>
        <w:t>)</w:t>
      </w:r>
      <w:r w:rsidR="0B581C44" w:rsidRPr="00346694">
        <w:rPr>
          <w:rFonts w:ascii="Calibri" w:hAnsi="Calibri" w:cs="Calibri"/>
          <w:sz w:val="22"/>
          <w:szCs w:val="22"/>
        </w:rPr>
        <w:t>.</w:t>
      </w:r>
      <w:r w:rsidR="4E0B1BCE" w:rsidRPr="00346694">
        <w:rPr>
          <w:rFonts w:ascii="Calibri" w:hAnsi="Calibri" w:cs="Calibri"/>
          <w:sz w:val="22"/>
          <w:szCs w:val="22"/>
        </w:rPr>
        <w:t xml:space="preserve"> </w:t>
      </w:r>
      <w:r w:rsidR="53641D40" w:rsidRPr="00346694">
        <w:rPr>
          <w:rFonts w:ascii="Calibri" w:hAnsi="Calibri" w:cs="Calibri"/>
          <w:sz w:val="22"/>
          <w:szCs w:val="22"/>
        </w:rPr>
        <w:t>Besonders rechtsextreme Gruppierungen treten zudem a</w:t>
      </w:r>
      <w:r w:rsidRPr="00346694">
        <w:rPr>
          <w:rFonts w:ascii="Calibri" w:hAnsi="Calibri" w:cs="Calibri"/>
          <w:sz w:val="22"/>
          <w:szCs w:val="22"/>
        </w:rPr>
        <w:t xml:space="preserve">uch </w:t>
      </w:r>
      <w:r w:rsidR="5DC82BE2" w:rsidRPr="00346694">
        <w:rPr>
          <w:rFonts w:ascii="Calibri" w:hAnsi="Calibri" w:cs="Calibri"/>
          <w:sz w:val="22"/>
          <w:szCs w:val="22"/>
        </w:rPr>
        <w:t>im öffentlichen Raum</w:t>
      </w:r>
      <w:r w:rsidR="4C88B2B0" w:rsidRPr="00346694">
        <w:rPr>
          <w:rFonts w:ascii="Calibri" w:hAnsi="Calibri" w:cs="Calibri"/>
          <w:sz w:val="22"/>
          <w:szCs w:val="22"/>
        </w:rPr>
        <w:t xml:space="preserve"> immer offener und bedrohlicher auf</w:t>
      </w:r>
      <w:r w:rsidR="54FB3843" w:rsidRPr="00346694">
        <w:rPr>
          <w:rFonts w:ascii="Calibri" w:hAnsi="Calibri" w:cs="Calibri"/>
          <w:sz w:val="22"/>
          <w:szCs w:val="22"/>
        </w:rPr>
        <w:t xml:space="preserve"> und versuchen beispielsweise </w:t>
      </w:r>
      <w:r w:rsidR="4C88B2B0" w:rsidRPr="00346694">
        <w:rPr>
          <w:rFonts w:ascii="Calibri" w:hAnsi="Calibri" w:cs="Calibri"/>
          <w:sz w:val="22"/>
          <w:szCs w:val="22"/>
        </w:rPr>
        <w:t>Plätze und Parks zu dominier</w:t>
      </w:r>
      <w:r w:rsidR="0736EDA5" w:rsidRPr="00346694">
        <w:rPr>
          <w:rFonts w:ascii="Calibri" w:hAnsi="Calibri" w:cs="Calibri"/>
          <w:sz w:val="22"/>
          <w:szCs w:val="22"/>
        </w:rPr>
        <w:t>en (Anhalt 2025</w:t>
      </w:r>
      <w:r w:rsidR="54FB3843" w:rsidRPr="00346694">
        <w:rPr>
          <w:rFonts w:ascii="Calibri" w:hAnsi="Calibri" w:cs="Calibri"/>
          <w:sz w:val="22"/>
          <w:szCs w:val="22"/>
        </w:rPr>
        <w:t xml:space="preserve">). </w:t>
      </w:r>
      <w:r w:rsidR="65F131DF" w:rsidRPr="00346694">
        <w:rPr>
          <w:rFonts w:ascii="Calibri" w:hAnsi="Calibri" w:cs="Calibri"/>
          <w:sz w:val="22"/>
          <w:szCs w:val="22"/>
        </w:rPr>
        <w:t>Zudem gibt es Berichte</w:t>
      </w:r>
      <w:r w:rsidR="13AEBF33" w:rsidRPr="00346694">
        <w:rPr>
          <w:rFonts w:ascii="Calibri" w:hAnsi="Calibri" w:cs="Calibri"/>
          <w:sz w:val="22"/>
          <w:szCs w:val="22"/>
        </w:rPr>
        <w:t xml:space="preserve"> von Schulen</w:t>
      </w:r>
      <w:r w:rsidR="65F131DF" w:rsidRPr="00346694">
        <w:rPr>
          <w:rFonts w:ascii="Calibri" w:hAnsi="Calibri" w:cs="Calibri"/>
          <w:sz w:val="22"/>
          <w:szCs w:val="22"/>
        </w:rPr>
        <w:t xml:space="preserve">, dass </w:t>
      </w:r>
      <w:r w:rsidR="50C34230" w:rsidRPr="00346694">
        <w:rPr>
          <w:rFonts w:ascii="Calibri" w:hAnsi="Calibri" w:cs="Calibri"/>
          <w:sz w:val="22"/>
          <w:szCs w:val="22"/>
        </w:rPr>
        <w:t>teils erst 10</w:t>
      </w:r>
      <w:r w:rsidR="002B69F5" w:rsidRPr="00346694">
        <w:rPr>
          <w:rFonts w:ascii="Calibri" w:hAnsi="Calibri" w:cs="Calibri"/>
          <w:sz w:val="22"/>
          <w:szCs w:val="22"/>
        </w:rPr>
        <w:t>-</w:t>
      </w:r>
      <w:r w:rsidR="50C34230" w:rsidRPr="00346694">
        <w:rPr>
          <w:rFonts w:ascii="Calibri" w:hAnsi="Calibri" w:cs="Calibri"/>
          <w:sz w:val="22"/>
          <w:szCs w:val="22"/>
        </w:rPr>
        <w:t>12-jährige Kinder aus dem Umfeld neonazistischer Gruppen versuchen</w:t>
      </w:r>
      <w:r w:rsidR="002B69F5" w:rsidRPr="00346694">
        <w:rPr>
          <w:rFonts w:ascii="Calibri" w:hAnsi="Calibri" w:cs="Calibri"/>
          <w:sz w:val="22"/>
          <w:szCs w:val="22"/>
        </w:rPr>
        <w:t>,</w:t>
      </w:r>
      <w:r w:rsidR="0736EDA5" w:rsidRPr="00346694">
        <w:rPr>
          <w:rFonts w:ascii="Calibri" w:hAnsi="Calibri" w:cs="Calibri"/>
          <w:sz w:val="22"/>
          <w:szCs w:val="22"/>
        </w:rPr>
        <w:t xml:space="preserve"> Mitschüler*innen einzuschüchtern</w:t>
      </w:r>
      <w:r w:rsidR="4C88B2B0" w:rsidRPr="00346694">
        <w:rPr>
          <w:rFonts w:ascii="Calibri" w:hAnsi="Calibri" w:cs="Calibri"/>
          <w:sz w:val="22"/>
          <w:szCs w:val="22"/>
        </w:rPr>
        <w:t xml:space="preserve"> </w:t>
      </w:r>
      <w:r w:rsidR="65AE7D4A" w:rsidRPr="00346694">
        <w:rPr>
          <w:rFonts w:ascii="Calibri" w:hAnsi="Calibri" w:cs="Calibri"/>
          <w:sz w:val="22"/>
          <w:szCs w:val="22"/>
        </w:rPr>
        <w:t>(Bundesverband Mobile Beratung 2025).</w:t>
      </w:r>
    </w:p>
    <w:p w14:paraId="083254E7" w14:textId="2474783B" w:rsidR="253124A3" w:rsidRPr="00346694" w:rsidRDefault="3F53221C" w:rsidP="1E13F314">
      <w:pPr>
        <w:jc w:val="both"/>
        <w:rPr>
          <w:rFonts w:ascii="Calibri" w:hAnsi="Calibri" w:cs="Calibri"/>
          <w:sz w:val="22"/>
          <w:szCs w:val="22"/>
        </w:rPr>
      </w:pPr>
      <w:r w:rsidRPr="00346694">
        <w:rPr>
          <w:rFonts w:ascii="Calibri" w:hAnsi="Calibri" w:cs="Calibri"/>
          <w:sz w:val="22"/>
          <w:szCs w:val="22"/>
        </w:rPr>
        <w:t>Hinzu komm</w:t>
      </w:r>
      <w:r w:rsidR="76221832" w:rsidRPr="00346694">
        <w:rPr>
          <w:rFonts w:ascii="Calibri" w:hAnsi="Calibri" w:cs="Calibri"/>
          <w:sz w:val="22"/>
          <w:szCs w:val="22"/>
        </w:rPr>
        <w:t>en zunehmend hybridisierte Phänomene, die sich behördlichen Kategorisierungen</w:t>
      </w:r>
      <w:r w:rsidR="61E55C69" w:rsidRPr="00346694">
        <w:rPr>
          <w:rFonts w:ascii="Calibri" w:hAnsi="Calibri" w:cs="Calibri"/>
          <w:sz w:val="22"/>
          <w:szCs w:val="22"/>
        </w:rPr>
        <w:t xml:space="preserve"> und</w:t>
      </w:r>
      <w:r w:rsidR="76221832" w:rsidRPr="00346694">
        <w:rPr>
          <w:rFonts w:ascii="Calibri" w:hAnsi="Calibri" w:cs="Calibri"/>
          <w:sz w:val="22"/>
          <w:szCs w:val="22"/>
        </w:rPr>
        <w:t xml:space="preserve"> der Förderpraxis</w:t>
      </w:r>
      <w:r w:rsidR="55017D9E" w:rsidRPr="00346694">
        <w:rPr>
          <w:rFonts w:ascii="Calibri" w:hAnsi="Calibri" w:cs="Calibri"/>
          <w:sz w:val="22"/>
          <w:szCs w:val="22"/>
        </w:rPr>
        <w:t xml:space="preserve"> bisher</w:t>
      </w:r>
      <w:r w:rsidR="76221832" w:rsidRPr="00346694">
        <w:rPr>
          <w:rFonts w:ascii="Calibri" w:hAnsi="Calibri" w:cs="Calibri"/>
          <w:sz w:val="22"/>
          <w:szCs w:val="22"/>
        </w:rPr>
        <w:t xml:space="preserve"> entziehen</w:t>
      </w:r>
      <w:r w:rsidR="4452D69D" w:rsidRPr="00346694">
        <w:rPr>
          <w:rFonts w:ascii="Calibri" w:hAnsi="Calibri" w:cs="Calibri"/>
          <w:sz w:val="22"/>
          <w:szCs w:val="22"/>
        </w:rPr>
        <w:t>.</w:t>
      </w:r>
      <w:r w:rsidR="2DB936F4" w:rsidRPr="00346694">
        <w:rPr>
          <w:rFonts w:ascii="Calibri" w:hAnsi="Calibri" w:cs="Calibri"/>
          <w:sz w:val="22"/>
          <w:szCs w:val="22"/>
        </w:rPr>
        <w:t xml:space="preserve"> </w:t>
      </w:r>
      <w:r w:rsidR="53FEB9E1" w:rsidRPr="00346694">
        <w:rPr>
          <w:rFonts w:ascii="Calibri" w:hAnsi="Calibri" w:cs="Calibri"/>
          <w:sz w:val="22"/>
          <w:szCs w:val="22"/>
        </w:rPr>
        <w:t xml:space="preserve">Aktuell besonders relevant ist </w:t>
      </w:r>
      <w:r w:rsidR="005E306F" w:rsidRPr="00346694">
        <w:rPr>
          <w:rFonts w:ascii="Calibri" w:hAnsi="Calibri" w:cs="Calibri"/>
          <w:sz w:val="22"/>
          <w:szCs w:val="22"/>
        </w:rPr>
        <w:t xml:space="preserve">nihilistische Gewalt bzw. </w:t>
      </w:r>
      <w:r w:rsidR="74DFF5BA" w:rsidRPr="00346694">
        <w:rPr>
          <w:rFonts w:ascii="Calibri" w:hAnsi="Calibri" w:cs="Calibri"/>
          <w:sz w:val="22"/>
          <w:szCs w:val="22"/>
        </w:rPr>
        <w:t>der</w:t>
      </w:r>
      <w:r w:rsidR="53FEB9E1" w:rsidRPr="00346694">
        <w:rPr>
          <w:rFonts w:ascii="Calibri" w:hAnsi="Calibri" w:cs="Calibri"/>
          <w:sz w:val="22"/>
          <w:szCs w:val="22"/>
        </w:rPr>
        <w:t xml:space="preserve"> </w:t>
      </w:r>
      <w:r w:rsidR="346570E7" w:rsidRPr="00346694">
        <w:rPr>
          <w:rFonts w:ascii="Calibri" w:hAnsi="Calibri" w:cs="Calibri"/>
          <w:sz w:val="22"/>
          <w:szCs w:val="22"/>
        </w:rPr>
        <w:t xml:space="preserve">sog. </w:t>
      </w:r>
      <w:r w:rsidR="1DD989C4" w:rsidRPr="00346694">
        <w:rPr>
          <w:rFonts w:ascii="Calibri" w:hAnsi="Calibri" w:cs="Calibri"/>
          <w:sz w:val="22"/>
          <w:szCs w:val="22"/>
        </w:rPr>
        <w:t>„</w:t>
      </w:r>
      <w:r w:rsidR="346570E7" w:rsidRPr="00346694">
        <w:rPr>
          <w:rFonts w:ascii="Calibri" w:hAnsi="Calibri" w:cs="Calibri"/>
          <w:sz w:val="22"/>
          <w:szCs w:val="22"/>
        </w:rPr>
        <w:t>nihilistische Extremismus</w:t>
      </w:r>
      <w:r w:rsidR="1DD989C4" w:rsidRPr="00346694">
        <w:rPr>
          <w:rFonts w:ascii="Calibri" w:hAnsi="Calibri" w:cs="Calibri"/>
          <w:sz w:val="22"/>
          <w:szCs w:val="22"/>
        </w:rPr>
        <w:t xml:space="preserve">“, </w:t>
      </w:r>
      <w:r w:rsidR="3A2359DA" w:rsidRPr="00346694">
        <w:rPr>
          <w:rFonts w:ascii="Calibri" w:hAnsi="Calibri" w:cs="Calibri"/>
          <w:sz w:val="22"/>
          <w:szCs w:val="22"/>
        </w:rPr>
        <w:t xml:space="preserve">dessen bisher bekannteste </w:t>
      </w:r>
      <w:r w:rsidR="7CAD66B0" w:rsidRPr="00346694">
        <w:rPr>
          <w:rFonts w:ascii="Calibri" w:hAnsi="Calibri" w:cs="Calibri"/>
          <w:sz w:val="22"/>
          <w:szCs w:val="22"/>
        </w:rPr>
        <w:t xml:space="preserve">Netzwerke </w:t>
      </w:r>
      <w:r w:rsidR="1DD989C4" w:rsidRPr="00346694">
        <w:rPr>
          <w:rFonts w:ascii="Calibri" w:hAnsi="Calibri" w:cs="Calibri"/>
          <w:sz w:val="22"/>
          <w:szCs w:val="22"/>
        </w:rPr>
        <w:t>„</w:t>
      </w:r>
      <w:r w:rsidR="3A2359DA" w:rsidRPr="00346694">
        <w:rPr>
          <w:rFonts w:ascii="Calibri" w:hAnsi="Calibri" w:cs="Calibri"/>
          <w:sz w:val="22"/>
          <w:szCs w:val="22"/>
        </w:rPr>
        <w:t>764</w:t>
      </w:r>
      <w:r w:rsidR="2A03CC78" w:rsidRPr="00346694">
        <w:rPr>
          <w:rFonts w:ascii="Calibri" w:hAnsi="Calibri" w:cs="Calibri"/>
          <w:sz w:val="22"/>
          <w:szCs w:val="22"/>
        </w:rPr>
        <w:t>“, „</w:t>
      </w:r>
      <w:r w:rsidR="3A2359DA" w:rsidRPr="00346694">
        <w:rPr>
          <w:rFonts w:ascii="Calibri" w:hAnsi="Calibri" w:cs="Calibri"/>
          <w:sz w:val="22"/>
          <w:szCs w:val="22"/>
        </w:rPr>
        <w:t xml:space="preserve">The </w:t>
      </w:r>
      <w:proofErr w:type="spellStart"/>
      <w:r w:rsidR="3A2359DA" w:rsidRPr="00346694">
        <w:rPr>
          <w:rFonts w:ascii="Calibri" w:hAnsi="Calibri" w:cs="Calibri"/>
          <w:sz w:val="22"/>
          <w:szCs w:val="22"/>
        </w:rPr>
        <w:t>Com</w:t>
      </w:r>
      <w:proofErr w:type="spellEnd"/>
      <w:r w:rsidR="1DD989C4" w:rsidRPr="00346694">
        <w:rPr>
          <w:rFonts w:ascii="Calibri" w:hAnsi="Calibri" w:cs="Calibri"/>
          <w:sz w:val="22"/>
          <w:szCs w:val="22"/>
        </w:rPr>
        <w:t>“</w:t>
      </w:r>
      <w:r w:rsidR="3A2359DA" w:rsidRPr="00346694">
        <w:rPr>
          <w:rFonts w:ascii="Calibri" w:hAnsi="Calibri" w:cs="Calibri"/>
          <w:sz w:val="22"/>
          <w:szCs w:val="22"/>
        </w:rPr>
        <w:t xml:space="preserve"> sowie Strukture</w:t>
      </w:r>
      <w:r w:rsidR="7B7A6C70" w:rsidRPr="00346694">
        <w:rPr>
          <w:rFonts w:ascii="Calibri" w:hAnsi="Calibri" w:cs="Calibri"/>
          <w:sz w:val="22"/>
          <w:szCs w:val="22"/>
        </w:rPr>
        <w:t>n</w:t>
      </w:r>
      <w:r w:rsidR="3A2359DA" w:rsidRPr="00346694">
        <w:rPr>
          <w:rFonts w:ascii="Calibri" w:hAnsi="Calibri" w:cs="Calibri"/>
          <w:sz w:val="22"/>
          <w:szCs w:val="22"/>
        </w:rPr>
        <w:t xml:space="preserve"> rund um </w:t>
      </w:r>
      <w:r w:rsidR="1DD989C4" w:rsidRPr="00346694">
        <w:rPr>
          <w:rFonts w:ascii="Calibri" w:hAnsi="Calibri" w:cs="Calibri"/>
          <w:sz w:val="22"/>
          <w:szCs w:val="22"/>
        </w:rPr>
        <w:t>„</w:t>
      </w:r>
      <w:r w:rsidR="3A2359DA" w:rsidRPr="00346694">
        <w:rPr>
          <w:rFonts w:ascii="Calibri" w:hAnsi="Calibri" w:cs="Calibri"/>
          <w:sz w:val="22"/>
          <w:szCs w:val="22"/>
        </w:rPr>
        <w:t>Maniac Murder Cult</w:t>
      </w:r>
      <w:r w:rsidR="1DD989C4" w:rsidRPr="00346694">
        <w:rPr>
          <w:rFonts w:ascii="Calibri" w:hAnsi="Calibri" w:cs="Calibri"/>
          <w:sz w:val="22"/>
          <w:szCs w:val="22"/>
        </w:rPr>
        <w:t>“</w:t>
      </w:r>
      <w:r w:rsidR="3A2359DA" w:rsidRPr="00346694">
        <w:rPr>
          <w:rFonts w:ascii="Calibri" w:hAnsi="Calibri" w:cs="Calibri"/>
          <w:sz w:val="22"/>
          <w:szCs w:val="22"/>
        </w:rPr>
        <w:t xml:space="preserve"> und die </w:t>
      </w:r>
      <w:r w:rsidR="1DD989C4" w:rsidRPr="00346694">
        <w:rPr>
          <w:rFonts w:ascii="Calibri" w:hAnsi="Calibri" w:cs="Calibri"/>
          <w:sz w:val="22"/>
          <w:szCs w:val="22"/>
        </w:rPr>
        <w:t>„</w:t>
      </w:r>
      <w:r w:rsidR="3A2359DA" w:rsidRPr="00346694">
        <w:rPr>
          <w:rFonts w:ascii="Calibri" w:hAnsi="Calibri" w:cs="Calibri"/>
          <w:sz w:val="22"/>
          <w:szCs w:val="22"/>
        </w:rPr>
        <w:t>True Crime Community</w:t>
      </w:r>
      <w:r w:rsidR="1DD989C4" w:rsidRPr="00346694">
        <w:rPr>
          <w:rFonts w:ascii="Calibri" w:hAnsi="Calibri" w:cs="Calibri"/>
          <w:sz w:val="22"/>
          <w:szCs w:val="22"/>
        </w:rPr>
        <w:t>“</w:t>
      </w:r>
      <w:r w:rsidR="3A2359DA" w:rsidRPr="00346694">
        <w:rPr>
          <w:rFonts w:ascii="Calibri" w:hAnsi="Calibri" w:cs="Calibri"/>
          <w:sz w:val="22"/>
          <w:szCs w:val="22"/>
        </w:rPr>
        <w:t xml:space="preserve"> </w:t>
      </w:r>
      <w:r w:rsidR="5E6EB04B" w:rsidRPr="00346694">
        <w:rPr>
          <w:rFonts w:ascii="Calibri" w:hAnsi="Calibri" w:cs="Calibri"/>
          <w:sz w:val="22"/>
          <w:szCs w:val="22"/>
        </w:rPr>
        <w:t>in den letzten Monaten und Jahren besonders an Relevanz gew</w:t>
      </w:r>
      <w:r w:rsidR="7C997A38" w:rsidRPr="00346694">
        <w:rPr>
          <w:rFonts w:ascii="Calibri" w:hAnsi="Calibri" w:cs="Calibri"/>
          <w:sz w:val="22"/>
          <w:szCs w:val="22"/>
        </w:rPr>
        <w:t>o</w:t>
      </w:r>
      <w:r w:rsidR="5E6EB04B" w:rsidRPr="00346694">
        <w:rPr>
          <w:rFonts w:ascii="Calibri" w:hAnsi="Calibri" w:cs="Calibri"/>
          <w:sz w:val="22"/>
          <w:szCs w:val="22"/>
        </w:rPr>
        <w:t>nnen</w:t>
      </w:r>
      <w:r w:rsidR="7C997A38" w:rsidRPr="00346694">
        <w:rPr>
          <w:rFonts w:ascii="Calibri" w:hAnsi="Calibri" w:cs="Calibri"/>
          <w:sz w:val="22"/>
          <w:szCs w:val="22"/>
        </w:rPr>
        <w:t xml:space="preserve"> haben</w:t>
      </w:r>
      <w:r w:rsidR="346570E7" w:rsidRPr="00346694">
        <w:rPr>
          <w:rFonts w:ascii="Calibri" w:hAnsi="Calibri" w:cs="Calibri"/>
          <w:sz w:val="22"/>
          <w:szCs w:val="22"/>
        </w:rPr>
        <w:t xml:space="preserve">. </w:t>
      </w:r>
      <w:r w:rsidR="017E164D" w:rsidRPr="00346694">
        <w:rPr>
          <w:rFonts w:ascii="Calibri" w:hAnsi="Calibri" w:cs="Calibri"/>
          <w:sz w:val="22"/>
          <w:szCs w:val="22"/>
        </w:rPr>
        <w:t>Dort entspinnt sich ein digitales Ökosystem</w:t>
      </w:r>
      <w:r w:rsidR="6921FEA5" w:rsidRPr="00346694">
        <w:rPr>
          <w:rFonts w:ascii="Calibri" w:hAnsi="Calibri" w:cs="Calibri"/>
          <w:sz w:val="22"/>
          <w:szCs w:val="22"/>
        </w:rPr>
        <w:t>, das</w:t>
      </w:r>
      <w:r w:rsidR="017E164D" w:rsidRPr="00346694">
        <w:rPr>
          <w:rFonts w:ascii="Calibri" w:hAnsi="Calibri" w:cs="Calibri"/>
          <w:sz w:val="22"/>
          <w:szCs w:val="22"/>
        </w:rPr>
        <w:t xml:space="preserve"> Elemente von Gore</w:t>
      </w:r>
      <w:r w:rsidR="00662D51" w:rsidRPr="00346694">
        <w:rPr>
          <w:rStyle w:val="Funotenzeichen"/>
          <w:rFonts w:ascii="Calibri" w:hAnsi="Calibri" w:cs="Calibri"/>
          <w:sz w:val="22"/>
          <w:szCs w:val="22"/>
        </w:rPr>
        <w:footnoteReference w:id="1"/>
      </w:r>
      <w:r w:rsidR="017E164D" w:rsidRPr="00346694">
        <w:rPr>
          <w:rFonts w:ascii="Calibri" w:hAnsi="Calibri" w:cs="Calibri"/>
          <w:sz w:val="22"/>
          <w:szCs w:val="22"/>
        </w:rPr>
        <w:t>, Selbstverletzung</w:t>
      </w:r>
      <w:r w:rsidR="371A679C" w:rsidRPr="00346694">
        <w:rPr>
          <w:rFonts w:ascii="Calibri" w:hAnsi="Calibri" w:cs="Calibri"/>
          <w:sz w:val="22"/>
          <w:szCs w:val="22"/>
        </w:rPr>
        <w:t>,</w:t>
      </w:r>
      <w:r w:rsidR="017E164D" w:rsidRPr="00346694">
        <w:rPr>
          <w:rFonts w:ascii="Calibri" w:hAnsi="Calibri" w:cs="Calibri"/>
          <w:sz w:val="22"/>
          <w:szCs w:val="22"/>
        </w:rPr>
        <w:t xml:space="preserve"> Anstiftung zum Suizid, sexueller Ausbeutun</w:t>
      </w:r>
      <w:r w:rsidR="5DBA2086" w:rsidRPr="00346694">
        <w:rPr>
          <w:rFonts w:ascii="Calibri" w:hAnsi="Calibri" w:cs="Calibri"/>
          <w:sz w:val="22"/>
          <w:szCs w:val="22"/>
        </w:rPr>
        <w:t>g,</w:t>
      </w:r>
      <w:r w:rsidR="017E164D" w:rsidRPr="00346694">
        <w:rPr>
          <w:rFonts w:ascii="Calibri" w:hAnsi="Calibri" w:cs="Calibri"/>
          <w:sz w:val="22"/>
          <w:szCs w:val="22"/>
        </w:rPr>
        <w:t xml:space="preserve"> </w:t>
      </w:r>
      <w:proofErr w:type="spellStart"/>
      <w:r w:rsidR="29F5977B" w:rsidRPr="00346694">
        <w:rPr>
          <w:rFonts w:ascii="Calibri" w:hAnsi="Calibri" w:cs="Calibri"/>
          <w:sz w:val="22"/>
          <w:szCs w:val="22"/>
        </w:rPr>
        <w:t>Pädokriminalität</w:t>
      </w:r>
      <w:proofErr w:type="spellEnd"/>
      <w:r w:rsidR="41EAD644" w:rsidRPr="00346694">
        <w:rPr>
          <w:rFonts w:ascii="Calibri" w:hAnsi="Calibri" w:cs="Calibri"/>
          <w:sz w:val="22"/>
          <w:szCs w:val="22"/>
        </w:rPr>
        <w:t xml:space="preserve"> und Glorifizierung von Amoktäter*innen</w:t>
      </w:r>
      <w:r w:rsidR="29F5977B" w:rsidRPr="00346694">
        <w:rPr>
          <w:rFonts w:ascii="Calibri" w:hAnsi="Calibri" w:cs="Calibri"/>
          <w:sz w:val="22"/>
          <w:szCs w:val="22"/>
        </w:rPr>
        <w:t xml:space="preserve"> </w:t>
      </w:r>
      <w:r w:rsidR="02FEEF67" w:rsidRPr="00346694">
        <w:rPr>
          <w:rFonts w:ascii="Calibri" w:hAnsi="Calibri" w:cs="Calibri"/>
          <w:sz w:val="22"/>
          <w:szCs w:val="22"/>
        </w:rPr>
        <w:t xml:space="preserve">u. a. </w:t>
      </w:r>
      <w:r w:rsidR="29F5977B" w:rsidRPr="00346694">
        <w:rPr>
          <w:rFonts w:ascii="Calibri" w:hAnsi="Calibri" w:cs="Calibri"/>
          <w:sz w:val="22"/>
          <w:szCs w:val="22"/>
        </w:rPr>
        <w:t xml:space="preserve">mit ideologischen Versatzstücken aus </w:t>
      </w:r>
      <w:proofErr w:type="spellStart"/>
      <w:r w:rsidR="29F5977B" w:rsidRPr="00346694">
        <w:rPr>
          <w:rFonts w:ascii="Calibri" w:hAnsi="Calibri" w:cs="Calibri"/>
          <w:sz w:val="22"/>
          <w:szCs w:val="22"/>
        </w:rPr>
        <w:t>Akzelerationismus</w:t>
      </w:r>
      <w:proofErr w:type="spellEnd"/>
      <w:r w:rsidR="00C768F8" w:rsidRPr="00346694">
        <w:rPr>
          <w:rStyle w:val="Funotenzeichen"/>
          <w:rFonts w:ascii="Calibri" w:hAnsi="Calibri" w:cs="Calibri"/>
          <w:sz w:val="22"/>
          <w:szCs w:val="22"/>
        </w:rPr>
        <w:footnoteReference w:id="2"/>
      </w:r>
      <w:r w:rsidR="31DEEB09" w:rsidRPr="00346694">
        <w:rPr>
          <w:rFonts w:ascii="Calibri" w:hAnsi="Calibri" w:cs="Calibri"/>
          <w:sz w:val="22"/>
          <w:szCs w:val="22"/>
        </w:rPr>
        <w:t xml:space="preserve"> und Ästhetiken aus dem okkultistischen Neonazismus verbinde</w:t>
      </w:r>
      <w:r w:rsidR="5C8E0991" w:rsidRPr="00346694">
        <w:rPr>
          <w:rFonts w:ascii="Calibri" w:hAnsi="Calibri" w:cs="Calibri"/>
          <w:sz w:val="22"/>
          <w:szCs w:val="22"/>
        </w:rPr>
        <w:t>t</w:t>
      </w:r>
      <w:r w:rsidR="31DEEB09" w:rsidRPr="00346694">
        <w:rPr>
          <w:rFonts w:ascii="Calibri" w:hAnsi="Calibri" w:cs="Calibri"/>
          <w:sz w:val="22"/>
          <w:szCs w:val="22"/>
        </w:rPr>
        <w:t xml:space="preserve">. </w:t>
      </w:r>
      <w:r w:rsidR="09164896" w:rsidRPr="00346694">
        <w:rPr>
          <w:rFonts w:ascii="Calibri" w:hAnsi="Calibri" w:cs="Calibri"/>
          <w:sz w:val="22"/>
          <w:szCs w:val="22"/>
        </w:rPr>
        <w:t>Diese Netzwerke nehmen gezielt vulnerable Kinder und Jugendliche mit psychischen Vorbelastungen ins Visier, mit dem Ziel</w:t>
      </w:r>
      <w:r w:rsidR="56A4321F" w:rsidRPr="00346694">
        <w:rPr>
          <w:rFonts w:ascii="Calibri" w:hAnsi="Calibri" w:cs="Calibri"/>
          <w:sz w:val="22"/>
          <w:szCs w:val="22"/>
        </w:rPr>
        <w:t>,</w:t>
      </w:r>
      <w:r w:rsidR="09164896" w:rsidRPr="00346694">
        <w:rPr>
          <w:rFonts w:ascii="Calibri" w:hAnsi="Calibri" w:cs="Calibri"/>
          <w:sz w:val="22"/>
          <w:szCs w:val="22"/>
        </w:rPr>
        <w:t xml:space="preserve"> sie zu Selbstverletzung, Suizid, oder Amoktaten zu</w:t>
      </w:r>
      <w:r w:rsidR="038FAD6E" w:rsidRPr="00346694">
        <w:rPr>
          <w:rFonts w:ascii="Calibri" w:hAnsi="Calibri" w:cs="Calibri"/>
          <w:sz w:val="22"/>
          <w:szCs w:val="22"/>
        </w:rPr>
        <w:t xml:space="preserve"> drängen</w:t>
      </w:r>
      <w:r w:rsidR="007C1832" w:rsidRPr="00346694">
        <w:rPr>
          <w:rFonts w:ascii="Calibri" w:hAnsi="Calibri" w:cs="Calibri"/>
          <w:sz w:val="22"/>
          <w:szCs w:val="22"/>
        </w:rPr>
        <w:t xml:space="preserve">. Ebenso werden dort </w:t>
      </w:r>
      <w:r w:rsidR="038FAD6E" w:rsidRPr="00346694">
        <w:rPr>
          <w:rFonts w:ascii="Calibri" w:hAnsi="Calibri" w:cs="Calibri"/>
          <w:sz w:val="22"/>
          <w:szCs w:val="22"/>
        </w:rPr>
        <w:t>andere Kinder rekrutier</w:t>
      </w:r>
      <w:r w:rsidR="007C1832" w:rsidRPr="00346694">
        <w:rPr>
          <w:rFonts w:ascii="Calibri" w:hAnsi="Calibri" w:cs="Calibri"/>
          <w:sz w:val="22"/>
          <w:szCs w:val="22"/>
        </w:rPr>
        <w:t>t</w:t>
      </w:r>
      <w:r w:rsidR="038FAD6E" w:rsidRPr="00346694">
        <w:rPr>
          <w:rFonts w:ascii="Calibri" w:hAnsi="Calibri" w:cs="Calibri"/>
          <w:sz w:val="22"/>
          <w:szCs w:val="22"/>
        </w:rPr>
        <w:t xml:space="preserve"> und </w:t>
      </w:r>
      <w:r w:rsidR="007C1832" w:rsidRPr="00346694">
        <w:rPr>
          <w:rFonts w:ascii="Calibri" w:hAnsi="Calibri" w:cs="Calibri"/>
          <w:sz w:val="22"/>
          <w:szCs w:val="22"/>
        </w:rPr>
        <w:t xml:space="preserve">dazu animiert, gedrängt, oder erpresst </w:t>
      </w:r>
      <w:r w:rsidR="038FAD6E" w:rsidRPr="00346694">
        <w:rPr>
          <w:rFonts w:ascii="Calibri" w:hAnsi="Calibri" w:cs="Calibri"/>
          <w:sz w:val="22"/>
          <w:szCs w:val="22"/>
        </w:rPr>
        <w:t>selbst zu Täter*innen zu werden.</w:t>
      </w:r>
      <w:r w:rsidR="307C568B" w:rsidRPr="00346694">
        <w:rPr>
          <w:rFonts w:ascii="Calibri" w:hAnsi="Calibri" w:cs="Calibri"/>
          <w:sz w:val="22"/>
          <w:szCs w:val="22"/>
        </w:rPr>
        <w:t xml:space="preserve"> Besonders die komplexen Täter-Opfer-Dynamiken, die häufig sehr junge Menschen betreffen, stellen eine enorme Herausforderung für Praxis und Behörden dar.</w:t>
      </w:r>
      <w:r w:rsidR="038FAD6E" w:rsidRPr="00346694">
        <w:rPr>
          <w:rFonts w:ascii="Calibri" w:hAnsi="Calibri" w:cs="Calibri"/>
          <w:sz w:val="22"/>
          <w:szCs w:val="22"/>
        </w:rPr>
        <w:t xml:space="preserve"> </w:t>
      </w:r>
      <w:r w:rsidR="5ECF29C1" w:rsidRPr="00346694">
        <w:rPr>
          <w:rFonts w:ascii="Calibri" w:hAnsi="Calibri" w:cs="Calibri"/>
          <w:sz w:val="22"/>
          <w:szCs w:val="22"/>
        </w:rPr>
        <w:t xml:space="preserve">Der in Deutschland bislang prominenteste Fall ist der aktuell in Hamburg vor Gericht stehende mutmaßliche Täter </w:t>
      </w:r>
      <w:r w:rsidR="7C8F7EF6" w:rsidRPr="00346694">
        <w:rPr>
          <w:rFonts w:ascii="Calibri" w:hAnsi="Calibri" w:cs="Calibri"/>
          <w:sz w:val="22"/>
          <w:szCs w:val="22"/>
        </w:rPr>
        <w:t>„</w:t>
      </w:r>
      <w:r w:rsidR="5ECF29C1" w:rsidRPr="00346694">
        <w:rPr>
          <w:rFonts w:ascii="Calibri" w:hAnsi="Calibri" w:cs="Calibri"/>
          <w:sz w:val="22"/>
          <w:szCs w:val="22"/>
        </w:rPr>
        <w:t>White Tiger</w:t>
      </w:r>
      <w:r w:rsidR="7C8F7EF6" w:rsidRPr="00346694">
        <w:rPr>
          <w:rFonts w:ascii="Calibri" w:hAnsi="Calibri" w:cs="Calibri"/>
          <w:sz w:val="22"/>
          <w:szCs w:val="22"/>
        </w:rPr>
        <w:t xml:space="preserve">“, </w:t>
      </w:r>
      <w:r w:rsidR="76857D8C" w:rsidRPr="00346694">
        <w:rPr>
          <w:rFonts w:ascii="Calibri" w:hAnsi="Calibri" w:cs="Calibri"/>
          <w:sz w:val="22"/>
          <w:szCs w:val="22"/>
        </w:rPr>
        <w:t>Shahriar J</w:t>
      </w:r>
      <w:r w:rsidR="5ECF29C1" w:rsidRPr="00346694">
        <w:rPr>
          <w:rFonts w:ascii="Calibri" w:hAnsi="Calibri" w:cs="Calibri"/>
          <w:sz w:val="22"/>
          <w:szCs w:val="22"/>
        </w:rPr>
        <w:t>.</w:t>
      </w:r>
      <w:r w:rsidR="6C5B858E" w:rsidRPr="00346694">
        <w:rPr>
          <w:rFonts w:ascii="Calibri" w:hAnsi="Calibri" w:cs="Calibri"/>
          <w:sz w:val="22"/>
          <w:szCs w:val="22"/>
        </w:rPr>
        <w:t xml:space="preserve"> International wurden insbesondere </w:t>
      </w:r>
      <w:r w:rsidR="7C8F7EF6" w:rsidRPr="00346694">
        <w:rPr>
          <w:rFonts w:ascii="Calibri" w:hAnsi="Calibri" w:cs="Calibri"/>
          <w:sz w:val="22"/>
          <w:szCs w:val="22"/>
        </w:rPr>
        <w:t>„</w:t>
      </w:r>
      <w:r w:rsidR="6C5B858E" w:rsidRPr="00346694">
        <w:rPr>
          <w:rFonts w:ascii="Calibri" w:hAnsi="Calibri" w:cs="Calibri"/>
          <w:sz w:val="22"/>
          <w:szCs w:val="22"/>
        </w:rPr>
        <w:t>764</w:t>
      </w:r>
      <w:r w:rsidR="7C8F7EF6" w:rsidRPr="00346694">
        <w:rPr>
          <w:rFonts w:ascii="Calibri" w:hAnsi="Calibri" w:cs="Calibri"/>
          <w:sz w:val="22"/>
          <w:szCs w:val="22"/>
        </w:rPr>
        <w:t>“</w:t>
      </w:r>
      <w:r w:rsidR="6C5B858E" w:rsidRPr="00346694">
        <w:rPr>
          <w:rFonts w:ascii="Calibri" w:hAnsi="Calibri" w:cs="Calibri"/>
          <w:sz w:val="22"/>
          <w:szCs w:val="22"/>
        </w:rPr>
        <w:t xml:space="preserve"> </w:t>
      </w:r>
      <w:r w:rsidR="7C8F7EF6" w:rsidRPr="00346694">
        <w:rPr>
          <w:rFonts w:ascii="Calibri" w:hAnsi="Calibri" w:cs="Calibri"/>
          <w:sz w:val="22"/>
          <w:szCs w:val="22"/>
        </w:rPr>
        <w:t>und „</w:t>
      </w:r>
      <w:r w:rsidR="6C5B858E" w:rsidRPr="00346694">
        <w:rPr>
          <w:rFonts w:ascii="Calibri" w:hAnsi="Calibri" w:cs="Calibri"/>
          <w:sz w:val="22"/>
          <w:szCs w:val="22"/>
        </w:rPr>
        <w:t>Maniac Murder Cult</w:t>
      </w:r>
      <w:r w:rsidR="7C8F7EF6" w:rsidRPr="00346694">
        <w:rPr>
          <w:rFonts w:ascii="Calibri" w:hAnsi="Calibri" w:cs="Calibri"/>
          <w:sz w:val="22"/>
          <w:szCs w:val="22"/>
        </w:rPr>
        <w:t>“</w:t>
      </w:r>
      <w:r w:rsidR="6C5B858E" w:rsidRPr="00346694">
        <w:rPr>
          <w:rFonts w:ascii="Calibri" w:hAnsi="Calibri" w:cs="Calibri"/>
          <w:sz w:val="22"/>
          <w:szCs w:val="22"/>
        </w:rPr>
        <w:t xml:space="preserve"> bereits von Kanada als terroristische </w:t>
      </w:r>
      <w:r w:rsidR="6C5B858E" w:rsidRPr="00346694">
        <w:rPr>
          <w:rFonts w:ascii="Calibri" w:hAnsi="Calibri" w:cs="Calibri"/>
          <w:sz w:val="22"/>
          <w:szCs w:val="22"/>
        </w:rPr>
        <w:lastRenderedPageBreak/>
        <w:t>Organisationen eingestuft</w:t>
      </w:r>
      <w:r w:rsidR="3B2F01BF" w:rsidRPr="00346694">
        <w:rPr>
          <w:rFonts w:ascii="Calibri" w:hAnsi="Calibri" w:cs="Calibri"/>
          <w:sz w:val="22"/>
          <w:szCs w:val="22"/>
        </w:rPr>
        <w:t xml:space="preserve"> (Public </w:t>
      </w:r>
      <w:proofErr w:type="spellStart"/>
      <w:r w:rsidR="3B2F01BF" w:rsidRPr="00346694">
        <w:rPr>
          <w:rFonts w:ascii="Calibri" w:hAnsi="Calibri" w:cs="Calibri"/>
          <w:sz w:val="22"/>
          <w:szCs w:val="22"/>
        </w:rPr>
        <w:t>Safety</w:t>
      </w:r>
      <w:proofErr w:type="spellEnd"/>
      <w:r w:rsidR="3B2F01BF" w:rsidRPr="00346694">
        <w:rPr>
          <w:rFonts w:ascii="Calibri" w:hAnsi="Calibri" w:cs="Calibri"/>
          <w:sz w:val="22"/>
          <w:szCs w:val="22"/>
        </w:rPr>
        <w:t xml:space="preserve"> Canada 2025)</w:t>
      </w:r>
      <w:r w:rsidR="6C5B858E" w:rsidRPr="00346694">
        <w:rPr>
          <w:rFonts w:ascii="Calibri" w:hAnsi="Calibri" w:cs="Calibri"/>
          <w:sz w:val="22"/>
          <w:szCs w:val="22"/>
        </w:rPr>
        <w:t>.</w:t>
      </w:r>
      <w:r w:rsidR="3A29371B" w:rsidRPr="00346694">
        <w:rPr>
          <w:rFonts w:ascii="Calibri" w:hAnsi="Calibri" w:cs="Calibri"/>
          <w:sz w:val="22"/>
          <w:szCs w:val="22"/>
        </w:rPr>
        <w:t xml:space="preserve"> Aufgrund der nicht immer eindeutigen ideologischen Bezüge und der Vermengung verschiedener strafrechtlicher und für den Kinder- und Jugendschutz relevanter Thematiken fällt das Phänomen derzeit</w:t>
      </w:r>
      <w:r w:rsidR="453154E2" w:rsidRPr="00346694">
        <w:rPr>
          <w:rFonts w:ascii="Calibri" w:hAnsi="Calibri" w:cs="Calibri"/>
          <w:sz w:val="22"/>
          <w:szCs w:val="22"/>
        </w:rPr>
        <w:t xml:space="preserve"> häufig durch bestehende Raster, was eine kohärente Antwort im Sinne von Opferschutz</w:t>
      </w:r>
      <w:r w:rsidR="091EE1F9" w:rsidRPr="00346694">
        <w:rPr>
          <w:rFonts w:ascii="Calibri" w:hAnsi="Calibri" w:cs="Calibri"/>
          <w:sz w:val="22"/>
          <w:szCs w:val="22"/>
        </w:rPr>
        <w:t xml:space="preserve">, </w:t>
      </w:r>
      <w:r w:rsidR="453154E2" w:rsidRPr="00346694">
        <w:rPr>
          <w:rFonts w:ascii="Calibri" w:hAnsi="Calibri" w:cs="Calibri"/>
          <w:sz w:val="22"/>
          <w:szCs w:val="22"/>
        </w:rPr>
        <w:t xml:space="preserve">Prävention </w:t>
      </w:r>
      <w:r w:rsidR="291ACEB8" w:rsidRPr="00346694">
        <w:rPr>
          <w:rFonts w:ascii="Calibri" w:hAnsi="Calibri" w:cs="Calibri"/>
          <w:sz w:val="22"/>
          <w:szCs w:val="22"/>
        </w:rPr>
        <w:t xml:space="preserve">und Strafverfolgung </w:t>
      </w:r>
      <w:r w:rsidR="453154E2" w:rsidRPr="00346694">
        <w:rPr>
          <w:rFonts w:ascii="Calibri" w:hAnsi="Calibri" w:cs="Calibri"/>
          <w:sz w:val="22"/>
          <w:szCs w:val="22"/>
        </w:rPr>
        <w:t>erschwert.</w:t>
      </w:r>
    </w:p>
    <w:p w14:paraId="6A93411D" w14:textId="7048851E" w:rsidR="59B9AFB1" w:rsidRPr="00346694" w:rsidRDefault="59B9AFB1" w:rsidP="771B2F6D">
      <w:pPr>
        <w:pStyle w:val="berschrift2"/>
        <w:jc w:val="both"/>
        <w:rPr>
          <w:rFonts w:ascii="Calibri" w:hAnsi="Calibri" w:cs="Calibri"/>
          <w:sz w:val="22"/>
          <w:szCs w:val="22"/>
        </w:rPr>
      </w:pPr>
      <w:r w:rsidRPr="00346694">
        <w:rPr>
          <w:rFonts w:ascii="Calibri" w:hAnsi="Calibri" w:cs="Calibri"/>
        </w:rPr>
        <w:t>Jugendliche Gewaltkriminalität</w:t>
      </w:r>
    </w:p>
    <w:p w14:paraId="2F4C1546" w14:textId="6FCDCA0D" w:rsidR="00662105" w:rsidRPr="00346694" w:rsidRDefault="5883E3E0" w:rsidP="34503F35">
      <w:pPr>
        <w:jc w:val="both"/>
        <w:rPr>
          <w:rFonts w:ascii="Calibri" w:hAnsi="Calibri" w:cs="Calibri"/>
          <w:sz w:val="22"/>
          <w:szCs w:val="22"/>
        </w:rPr>
      </w:pPr>
      <w:r w:rsidRPr="00346694">
        <w:rPr>
          <w:rFonts w:ascii="Calibri" w:hAnsi="Calibri" w:cs="Calibri"/>
          <w:sz w:val="22"/>
          <w:szCs w:val="22"/>
        </w:rPr>
        <w:t xml:space="preserve">Die </w:t>
      </w:r>
      <w:r w:rsidR="0075445C" w:rsidRPr="00346694">
        <w:rPr>
          <w:rFonts w:ascii="Calibri" w:hAnsi="Calibri" w:cs="Calibri"/>
          <w:sz w:val="22"/>
          <w:szCs w:val="22"/>
        </w:rPr>
        <w:t>S</w:t>
      </w:r>
      <w:r w:rsidR="00BA2C4E" w:rsidRPr="00346694">
        <w:rPr>
          <w:rFonts w:ascii="Calibri" w:hAnsi="Calibri" w:cs="Calibri"/>
          <w:sz w:val="22"/>
          <w:szCs w:val="22"/>
        </w:rPr>
        <w:t>t</w:t>
      </w:r>
      <w:r w:rsidR="0075445C" w:rsidRPr="00346694">
        <w:rPr>
          <w:rFonts w:ascii="Calibri" w:hAnsi="Calibri" w:cs="Calibri"/>
          <w:sz w:val="22"/>
          <w:szCs w:val="22"/>
        </w:rPr>
        <w:t xml:space="preserve">atistiken </w:t>
      </w:r>
      <w:r w:rsidR="009003EA" w:rsidRPr="00346694">
        <w:rPr>
          <w:rFonts w:ascii="Calibri" w:hAnsi="Calibri" w:cs="Calibri"/>
          <w:sz w:val="22"/>
          <w:szCs w:val="22"/>
        </w:rPr>
        <w:t>im Bereich der politisch motivierten Gewaltkriminalität</w:t>
      </w:r>
      <w:r w:rsidRPr="00346694">
        <w:rPr>
          <w:rFonts w:ascii="Calibri" w:hAnsi="Calibri" w:cs="Calibri"/>
          <w:sz w:val="22"/>
          <w:szCs w:val="22"/>
        </w:rPr>
        <w:t xml:space="preserve"> unterstreichen diese Befunde. Zahlen des Bundeskriminalamtes zum Bereich „Politisch motivierte Kriminalität – gesamt“ zeigen einen deutlichen Anstieg männlicher jugendlicher Tatverdächtiger </w:t>
      </w:r>
      <w:r w:rsidR="16E51212" w:rsidRPr="00346694">
        <w:rPr>
          <w:rFonts w:ascii="Calibri" w:hAnsi="Calibri" w:cs="Calibri"/>
          <w:sz w:val="22"/>
          <w:szCs w:val="22"/>
        </w:rPr>
        <w:t>im Alter von 14-17 Jahren</w:t>
      </w:r>
      <w:r w:rsidR="5C0C0718" w:rsidRPr="00346694">
        <w:rPr>
          <w:rFonts w:ascii="Calibri" w:hAnsi="Calibri" w:cs="Calibri"/>
          <w:sz w:val="22"/>
          <w:szCs w:val="22"/>
        </w:rPr>
        <w:t xml:space="preserve"> </w:t>
      </w:r>
      <w:r w:rsidRPr="00346694">
        <w:rPr>
          <w:rFonts w:ascii="Calibri" w:hAnsi="Calibri" w:cs="Calibri"/>
          <w:sz w:val="22"/>
          <w:szCs w:val="22"/>
        </w:rPr>
        <w:t>bei Gewaltdelikten, von 190 im Jahr 2018 auf 312 im Jahr 2024. Auch bei den weiblichen jugendlichen Tatverdächtigen lässt sich ein deutlicher Anstieg von 29 im Jahr 2018 auf 130 im Jahr 2023, und ein erneuter Abfall auf 59 im Jahr 2024, verzeichnen</w:t>
      </w:r>
      <w:r w:rsidR="00662105" w:rsidRPr="00346694">
        <w:rPr>
          <w:rFonts w:ascii="Calibri" w:hAnsi="Calibri" w:cs="Calibri"/>
          <w:sz w:val="22"/>
          <w:szCs w:val="22"/>
        </w:rPr>
        <w:t xml:space="preserve"> (siehe Abbildung 2)</w:t>
      </w:r>
      <w:r w:rsidRPr="00346694">
        <w:rPr>
          <w:rFonts w:ascii="Calibri" w:hAnsi="Calibri" w:cs="Calibri"/>
          <w:sz w:val="22"/>
          <w:szCs w:val="22"/>
        </w:rPr>
        <w:t>.</w:t>
      </w:r>
    </w:p>
    <w:p w14:paraId="366A29D6" w14:textId="77777777" w:rsidR="0010121C" w:rsidRPr="00346694" w:rsidRDefault="00662105" w:rsidP="00A1678A">
      <w:pPr>
        <w:keepNext/>
        <w:jc w:val="both"/>
        <w:rPr>
          <w:rFonts w:ascii="Calibri" w:hAnsi="Calibri" w:cs="Calibri"/>
        </w:rPr>
      </w:pPr>
      <w:r w:rsidRPr="00346694">
        <w:rPr>
          <w:rFonts w:ascii="Calibri" w:hAnsi="Calibri" w:cs="Calibri"/>
          <w:noProof/>
          <w:sz w:val="22"/>
          <w:szCs w:val="22"/>
        </w:rPr>
        <w:drawing>
          <wp:inline distT="0" distB="0" distL="0" distR="0" wp14:anchorId="6E7C1F13" wp14:editId="79149027">
            <wp:extent cx="5760720" cy="3076536"/>
            <wp:effectExtent l="0" t="0" r="11430" b="10160"/>
            <wp:docPr id="2002297395" name="Diagramm 1" descr="Grafische Darstellung: Männliche und weibliche Tatverdächtige im Alter von 14-17 Jahren, politisch motivierte Gewalt - alle Phänomenbereiche, 2018-2024&#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D005DA" w14:textId="3C1B1344" w:rsidR="00662105" w:rsidRPr="00346694" w:rsidRDefault="0010121C" w:rsidP="0010121C">
      <w:pPr>
        <w:pStyle w:val="Beschriftung"/>
        <w:jc w:val="both"/>
        <w:rPr>
          <w:rFonts w:ascii="Calibri" w:hAnsi="Calibri" w:cs="Calibri"/>
          <w:sz w:val="22"/>
          <w:szCs w:val="22"/>
        </w:rPr>
      </w:pPr>
      <w:r w:rsidRPr="00346694">
        <w:rPr>
          <w:rFonts w:ascii="Calibri" w:hAnsi="Calibri" w:cs="Calibri"/>
        </w:rPr>
        <w:t xml:space="preserve">Abbildung </w:t>
      </w:r>
      <w:r w:rsidRPr="00346694">
        <w:rPr>
          <w:rFonts w:ascii="Calibri" w:hAnsi="Calibri" w:cs="Calibri"/>
        </w:rPr>
        <w:fldChar w:fldCharType="begin"/>
      </w:r>
      <w:r w:rsidRPr="00346694">
        <w:rPr>
          <w:rFonts w:ascii="Calibri" w:hAnsi="Calibri" w:cs="Calibri"/>
        </w:rPr>
        <w:instrText>SEQ Abbildung \* ARABIC</w:instrText>
      </w:r>
      <w:r w:rsidRPr="00346694">
        <w:rPr>
          <w:rFonts w:ascii="Calibri" w:hAnsi="Calibri" w:cs="Calibri"/>
        </w:rPr>
        <w:fldChar w:fldCharType="separate"/>
      </w:r>
      <w:r w:rsidR="00465A40" w:rsidRPr="00346694">
        <w:rPr>
          <w:rFonts w:ascii="Calibri" w:hAnsi="Calibri" w:cs="Calibri"/>
          <w:noProof/>
        </w:rPr>
        <w:t>2</w:t>
      </w:r>
      <w:r w:rsidRPr="00346694">
        <w:rPr>
          <w:rFonts w:ascii="Calibri" w:hAnsi="Calibri" w:cs="Calibri"/>
        </w:rPr>
        <w:fldChar w:fldCharType="end"/>
      </w:r>
      <w:r w:rsidRPr="00346694">
        <w:rPr>
          <w:rFonts w:ascii="Calibri" w:hAnsi="Calibri" w:cs="Calibri"/>
        </w:rPr>
        <w:t xml:space="preserve"> – Quelle: KPMD-PMK 2018-2024, Bundeskriminalamt</w:t>
      </w:r>
      <w:r w:rsidR="00F80113" w:rsidRPr="00346694">
        <w:rPr>
          <w:rFonts w:ascii="Calibri" w:hAnsi="Calibri" w:cs="Calibri"/>
        </w:rPr>
        <w:t>,</w:t>
      </w:r>
      <w:r w:rsidRPr="00346694">
        <w:rPr>
          <w:rFonts w:ascii="Calibri" w:hAnsi="Calibri" w:cs="Calibri"/>
        </w:rPr>
        <w:t xml:space="preserve"> 2025.</w:t>
      </w:r>
    </w:p>
    <w:p w14:paraId="4CD27DE6" w14:textId="0168E891" w:rsidR="5883E3E0" w:rsidRPr="00346694" w:rsidRDefault="3BCE7C29" w:rsidP="0094242A">
      <w:pPr>
        <w:jc w:val="both"/>
        <w:rPr>
          <w:rFonts w:ascii="Calibri" w:hAnsi="Calibri" w:cs="Calibri"/>
          <w:sz w:val="22"/>
          <w:szCs w:val="22"/>
        </w:rPr>
      </w:pPr>
      <w:r w:rsidRPr="00346694">
        <w:rPr>
          <w:rFonts w:ascii="Calibri" w:hAnsi="Calibri" w:cs="Calibri"/>
          <w:sz w:val="22"/>
          <w:szCs w:val="22"/>
        </w:rPr>
        <w:t xml:space="preserve">Besonders interessant: In den darüberliegenden Altersgruppen nehmen die Zahlen </w:t>
      </w:r>
      <w:r w:rsidR="695AAA2C" w:rsidRPr="00346694">
        <w:rPr>
          <w:rFonts w:ascii="Calibri" w:hAnsi="Calibri" w:cs="Calibri"/>
          <w:sz w:val="22"/>
          <w:szCs w:val="22"/>
        </w:rPr>
        <w:t xml:space="preserve">für männliche Tatverdächtige </w:t>
      </w:r>
      <w:r w:rsidRPr="00346694">
        <w:rPr>
          <w:rFonts w:ascii="Calibri" w:hAnsi="Calibri" w:cs="Calibri"/>
          <w:sz w:val="22"/>
          <w:szCs w:val="22"/>
        </w:rPr>
        <w:t>teilweise zwar auch zu, jedoch in deutlich geringerem Umfang, in manchen gehen sie sogar zurück</w:t>
      </w:r>
      <w:r w:rsidR="5823F463" w:rsidRPr="00346694">
        <w:rPr>
          <w:rFonts w:ascii="Calibri" w:hAnsi="Calibri" w:cs="Calibri"/>
          <w:sz w:val="22"/>
          <w:szCs w:val="22"/>
        </w:rPr>
        <w:t xml:space="preserve"> (21-24</w:t>
      </w:r>
      <w:r w:rsidR="09B7200B" w:rsidRPr="00346694">
        <w:rPr>
          <w:rFonts w:ascii="Calibri" w:hAnsi="Calibri" w:cs="Calibri"/>
          <w:sz w:val="22"/>
          <w:szCs w:val="22"/>
        </w:rPr>
        <w:t xml:space="preserve"> Jahre</w:t>
      </w:r>
      <w:r w:rsidR="5823F463" w:rsidRPr="00346694">
        <w:rPr>
          <w:rFonts w:ascii="Calibri" w:hAnsi="Calibri" w:cs="Calibri"/>
          <w:sz w:val="22"/>
          <w:szCs w:val="22"/>
        </w:rPr>
        <w:t>, 25-30</w:t>
      </w:r>
      <w:r w:rsidR="09B7200B" w:rsidRPr="00346694">
        <w:rPr>
          <w:rFonts w:ascii="Calibri" w:hAnsi="Calibri" w:cs="Calibri"/>
          <w:sz w:val="22"/>
          <w:szCs w:val="22"/>
        </w:rPr>
        <w:t xml:space="preserve"> Jahre</w:t>
      </w:r>
      <w:r w:rsidR="5823F463" w:rsidRPr="00346694">
        <w:rPr>
          <w:rFonts w:ascii="Calibri" w:hAnsi="Calibri" w:cs="Calibri"/>
          <w:sz w:val="22"/>
          <w:szCs w:val="22"/>
        </w:rPr>
        <w:t xml:space="preserve">). Bei den weiblichen Tatverdächtigen zeigt sich </w:t>
      </w:r>
      <w:r w:rsidR="09E7DEB8" w:rsidRPr="00346694">
        <w:rPr>
          <w:rFonts w:ascii="Calibri" w:hAnsi="Calibri" w:cs="Calibri"/>
          <w:sz w:val="22"/>
          <w:szCs w:val="22"/>
        </w:rPr>
        <w:t>jedoch</w:t>
      </w:r>
      <w:r w:rsidR="5823F463" w:rsidRPr="00346694">
        <w:rPr>
          <w:rFonts w:ascii="Calibri" w:hAnsi="Calibri" w:cs="Calibri"/>
          <w:sz w:val="22"/>
          <w:szCs w:val="22"/>
        </w:rPr>
        <w:t xml:space="preserve"> sehr deutlich, dass die Fälle seit </w:t>
      </w:r>
      <w:r w:rsidR="26E8117F" w:rsidRPr="00346694">
        <w:rPr>
          <w:rFonts w:ascii="Calibri" w:hAnsi="Calibri" w:cs="Calibri"/>
          <w:sz w:val="22"/>
          <w:szCs w:val="22"/>
        </w:rPr>
        <w:t xml:space="preserve">2018 </w:t>
      </w:r>
      <w:r w:rsidR="2386871B" w:rsidRPr="00346694">
        <w:rPr>
          <w:rFonts w:ascii="Calibri" w:hAnsi="Calibri" w:cs="Calibri"/>
          <w:sz w:val="22"/>
          <w:szCs w:val="22"/>
        </w:rPr>
        <w:t>über alle Altersgruppen hinweg</w:t>
      </w:r>
      <w:r w:rsidR="26E8117F" w:rsidRPr="00346694">
        <w:rPr>
          <w:rFonts w:ascii="Calibri" w:hAnsi="Calibri" w:cs="Calibri"/>
          <w:sz w:val="22"/>
          <w:szCs w:val="22"/>
        </w:rPr>
        <w:t xml:space="preserve"> </w:t>
      </w:r>
      <w:r w:rsidR="35FC7EE7" w:rsidRPr="00346694">
        <w:rPr>
          <w:rFonts w:ascii="Calibri" w:hAnsi="Calibri" w:cs="Calibri"/>
          <w:sz w:val="22"/>
          <w:szCs w:val="22"/>
        </w:rPr>
        <w:t>angestiegen sind</w:t>
      </w:r>
      <w:r w:rsidRPr="00346694">
        <w:rPr>
          <w:rFonts w:ascii="Calibri" w:hAnsi="Calibri" w:cs="Calibri"/>
          <w:sz w:val="22"/>
          <w:szCs w:val="22"/>
        </w:rPr>
        <w:t>.</w:t>
      </w:r>
      <w:r w:rsidR="7807009B" w:rsidRPr="00346694">
        <w:rPr>
          <w:rFonts w:ascii="Calibri" w:hAnsi="Calibri" w:cs="Calibri"/>
          <w:sz w:val="22"/>
          <w:szCs w:val="22"/>
        </w:rPr>
        <w:t xml:space="preserve"> Aufschlüsselung</w:t>
      </w:r>
      <w:r w:rsidR="67E9BBF2" w:rsidRPr="00346694">
        <w:rPr>
          <w:rFonts w:ascii="Calibri" w:hAnsi="Calibri" w:cs="Calibri"/>
          <w:sz w:val="22"/>
          <w:szCs w:val="22"/>
        </w:rPr>
        <w:t>en</w:t>
      </w:r>
      <w:r w:rsidR="7807009B" w:rsidRPr="00346694">
        <w:rPr>
          <w:rFonts w:ascii="Calibri" w:hAnsi="Calibri" w:cs="Calibri"/>
          <w:sz w:val="22"/>
          <w:szCs w:val="22"/>
        </w:rPr>
        <w:t xml:space="preserve"> </w:t>
      </w:r>
      <w:r w:rsidR="028EEF83" w:rsidRPr="00346694">
        <w:rPr>
          <w:rFonts w:ascii="Calibri" w:hAnsi="Calibri" w:cs="Calibri"/>
          <w:sz w:val="22"/>
          <w:szCs w:val="22"/>
        </w:rPr>
        <w:t>tatverdächtiger Jugendlicher</w:t>
      </w:r>
      <w:r w:rsidR="72D43E18" w:rsidRPr="00346694">
        <w:rPr>
          <w:rFonts w:ascii="Calibri" w:hAnsi="Calibri" w:cs="Calibri"/>
          <w:sz w:val="22"/>
          <w:szCs w:val="22"/>
        </w:rPr>
        <w:t xml:space="preserve"> (14-17 Jahre) </w:t>
      </w:r>
      <w:r w:rsidR="7807009B" w:rsidRPr="00346694">
        <w:rPr>
          <w:rFonts w:ascii="Calibri" w:hAnsi="Calibri" w:cs="Calibri"/>
          <w:sz w:val="22"/>
          <w:szCs w:val="22"/>
        </w:rPr>
        <w:t>nach Phänomenbereichen und gelesenen Geschlechtern finde</w:t>
      </w:r>
      <w:r w:rsidR="67F8B3B5" w:rsidRPr="00346694">
        <w:rPr>
          <w:rFonts w:ascii="Calibri" w:hAnsi="Calibri" w:cs="Calibri"/>
          <w:sz w:val="22"/>
          <w:szCs w:val="22"/>
        </w:rPr>
        <w:t>n</w:t>
      </w:r>
      <w:r w:rsidR="7807009B" w:rsidRPr="00346694">
        <w:rPr>
          <w:rFonts w:ascii="Calibri" w:hAnsi="Calibri" w:cs="Calibri"/>
          <w:sz w:val="22"/>
          <w:szCs w:val="22"/>
        </w:rPr>
        <w:t xml:space="preserve"> sich in den Abbildungen</w:t>
      </w:r>
      <w:r w:rsidR="67E9BBF2" w:rsidRPr="00346694">
        <w:rPr>
          <w:rFonts w:ascii="Calibri" w:hAnsi="Calibri" w:cs="Calibri"/>
          <w:sz w:val="22"/>
          <w:szCs w:val="22"/>
        </w:rPr>
        <w:t xml:space="preserve"> </w:t>
      </w:r>
      <w:r w:rsidR="37975A08" w:rsidRPr="00346694">
        <w:rPr>
          <w:rFonts w:ascii="Calibri" w:hAnsi="Calibri" w:cs="Calibri"/>
          <w:sz w:val="22"/>
          <w:szCs w:val="22"/>
        </w:rPr>
        <w:t>3</w:t>
      </w:r>
      <w:r w:rsidR="7807009B" w:rsidRPr="00346694">
        <w:rPr>
          <w:rFonts w:ascii="Calibri" w:hAnsi="Calibri" w:cs="Calibri"/>
          <w:sz w:val="22"/>
          <w:szCs w:val="22"/>
        </w:rPr>
        <w:t xml:space="preserve"> und </w:t>
      </w:r>
      <w:r w:rsidR="37975A08" w:rsidRPr="00346694">
        <w:rPr>
          <w:rFonts w:ascii="Calibri" w:hAnsi="Calibri" w:cs="Calibri"/>
          <w:sz w:val="22"/>
          <w:szCs w:val="22"/>
        </w:rPr>
        <w:t>4</w:t>
      </w:r>
      <w:r w:rsidR="7807009B" w:rsidRPr="00346694">
        <w:rPr>
          <w:rFonts w:ascii="Calibri" w:hAnsi="Calibri" w:cs="Calibri"/>
          <w:sz w:val="22"/>
          <w:szCs w:val="22"/>
        </w:rPr>
        <w:t>.</w:t>
      </w:r>
    </w:p>
    <w:p w14:paraId="5097BC76" w14:textId="74F567F0" w:rsidR="5883E3E0" w:rsidRPr="00346694" w:rsidRDefault="5883E3E0" w:rsidP="7AA581DB">
      <w:pPr>
        <w:spacing w:line="257" w:lineRule="auto"/>
        <w:jc w:val="both"/>
        <w:rPr>
          <w:rFonts w:ascii="Calibri" w:hAnsi="Calibri" w:cs="Calibri"/>
        </w:rPr>
      </w:pPr>
    </w:p>
    <w:p w14:paraId="17BC50B7" w14:textId="77777777" w:rsidR="00F80113" w:rsidRPr="00346694" w:rsidRDefault="00662105" w:rsidP="00465A40">
      <w:pPr>
        <w:keepNext/>
        <w:spacing w:line="257" w:lineRule="auto"/>
        <w:rPr>
          <w:rFonts w:ascii="Calibri" w:hAnsi="Calibri" w:cs="Calibri"/>
        </w:rPr>
      </w:pPr>
      <w:r w:rsidRPr="00346694">
        <w:rPr>
          <w:rFonts w:ascii="Calibri" w:hAnsi="Calibri" w:cs="Calibri"/>
          <w:noProof/>
          <w:sz w:val="22"/>
          <w:szCs w:val="22"/>
        </w:rPr>
        <w:lastRenderedPageBreak/>
        <w:drawing>
          <wp:inline distT="0" distB="0" distL="0" distR="0" wp14:anchorId="336C209E" wp14:editId="4BC8FEE5">
            <wp:extent cx="5486400" cy="3200400"/>
            <wp:effectExtent l="0" t="0" r="0" b="0"/>
            <wp:docPr id="1986507080" name="Diagramm 1" descr="Grafische Darstellung: Männliche Tatverdächtige im Alter von 14-17 Jahren, politisch motivierte Gewalt, 2018-2024&#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BFD12D" w14:textId="2C56E10B" w:rsidR="5883E3E0" w:rsidRPr="00346694" w:rsidRDefault="00F80113" w:rsidP="00F80113">
      <w:pPr>
        <w:pStyle w:val="Beschriftung"/>
        <w:rPr>
          <w:rFonts w:ascii="Calibri" w:hAnsi="Calibri" w:cs="Calibri"/>
        </w:rPr>
      </w:pPr>
      <w:r w:rsidRPr="00346694">
        <w:rPr>
          <w:rFonts w:ascii="Calibri" w:hAnsi="Calibri" w:cs="Calibri"/>
        </w:rPr>
        <w:t xml:space="preserve">Abbildung </w:t>
      </w:r>
      <w:r w:rsidR="0094242A" w:rsidRPr="00346694">
        <w:rPr>
          <w:rFonts w:ascii="Calibri" w:hAnsi="Calibri" w:cs="Calibri"/>
        </w:rPr>
        <w:t>3</w:t>
      </w:r>
      <w:r w:rsidRPr="00346694">
        <w:rPr>
          <w:rFonts w:ascii="Calibri" w:hAnsi="Calibri" w:cs="Calibri"/>
        </w:rPr>
        <w:t xml:space="preserve"> – Quelle: KPMD-PMK 2018-2024, Bundeskriminalamt, 2025.</w:t>
      </w:r>
    </w:p>
    <w:p w14:paraId="4A6C7FEA" w14:textId="64DC1B77" w:rsidR="5883E3E0" w:rsidRPr="00346694" w:rsidRDefault="5883E3E0" w:rsidP="7AA581DB">
      <w:pPr>
        <w:spacing w:line="257" w:lineRule="auto"/>
        <w:jc w:val="both"/>
        <w:rPr>
          <w:rFonts w:ascii="Calibri" w:eastAsia="Calibri" w:hAnsi="Calibri" w:cs="Calibri"/>
          <w:sz w:val="22"/>
          <w:szCs w:val="22"/>
        </w:rPr>
      </w:pPr>
    </w:p>
    <w:p w14:paraId="14281B0C" w14:textId="77777777" w:rsidR="00465A40" w:rsidRPr="00346694" w:rsidRDefault="00662105" w:rsidP="00465A40">
      <w:pPr>
        <w:keepNext/>
        <w:spacing w:line="257" w:lineRule="auto"/>
        <w:jc w:val="both"/>
        <w:rPr>
          <w:rFonts w:ascii="Calibri" w:hAnsi="Calibri" w:cs="Calibri"/>
        </w:rPr>
      </w:pPr>
      <w:r w:rsidRPr="00346694">
        <w:rPr>
          <w:rFonts w:ascii="Calibri" w:hAnsi="Calibri" w:cs="Calibri"/>
          <w:noProof/>
          <w:sz w:val="22"/>
          <w:szCs w:val="22"/>
        </w:rPr>
        <w:drawing>
          <wp:inline distT="0" distB="0" distL="0" distR="0" wp14:anchorId="2DCF004A" wp14:editId="2747E54C">
            <wp:extent cx="5486400" cy="3200400"/>
            <wp:effectExtent l="0" t="0" r="0" b="0"/>
            <wp:docPr id="713117135" name="Diagramm 2" descr="Grafische Darstellung: Weibliche Tatverdächtige im Alter von 14-17 Jahren, politisch motivierte Gewalt, 2018-2024&#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AB6AEC" w14:textId="6817C100" w:rsidR="00662105" w:rsidRPr="00346694" w:rsidRDefault="00465A40" w:rsidP="00465A40">
      <w:pPr>
        <w:pStyle w:val="Beschriftung"/>
        <w:jc w:val="both"/>
        <w:rPr>
          <w:rFonts w:ascii="Calibri" w:eastAsia="Calibri" w:hAnsi="Calibri" w:cs="Calibri"/>
          <w:sz w:val="22"/>
          <w:szCs w:val="22"/>
        </w:rPr>
      </w:pPr>
      <w:r w:rsidRPr="00346694">
        <w:rPr>
          <w:rFonts w:ascii="Calibri" w:hAnsi="Calibri" w:cs="Calibri"/>
        </w:rPr>
        <w:t xml:space="preserve">Abbildung </w:t>
      </w:r>
      <w:r w:rsidR="0094242A" w:rsidRPr="00346694">
        <w:rPr>
          <w:rFonts w:ascii="Calibri" w:hAnsi="Calibri" w:cs="Calibri"/>
        </w:rPr>
        <w:t>4</w:t>
      </w:r>
      <w:r w:rsidRPr="00346694">
        <w:rPr>
          <w:rFonts w:ascii="Calibri" w:hAnsi="Calibri" w:cs="Calibri"/>
        </w:rPr>
        <w:t xml:space="preserve"> – Quelle: KPMD-PMK 2018-2024, Bundeskriminalamt, 2025.</w:t>
      </w:r>
    </w:p>
    <w:p w14:paraId="555D26B9" w14:textId="77777777" w:rsidR="00662105" w:rsidRPr="00346694" w:rsidRDefault="00662105" w:rsidP="7AA581DB">
      <w:pPr>
        <w:spacing w:line="257" w:lineRule="auto"/>
        <w:jc w:val="both"/>
        <w:rPr>
          <w:rFonts w:ascii="Calibri" w:eastAsia="Calibri" w:hAnsi="Calibri" w:cs="Calibri"/>
          <w:sz w:val="22"/>
          <w:szCs w:val="22"/>
        </w:rPr>
      </w:pPr>
    </w:p>
    <w:p w14:paraId="24D89018" w14:textId="6EE855DA" w:rsidR="5883E3E0" w:rsidRPr="00346694" w:rsidRDefault="3BCE7C29" w:rsidP="34503F35">
      <w:pPr>
        <w:spacing w:line="257" w:lineRule="auto"/>
        <w:jc w:val="both"/>
        <w:rPr>
          <w:rFonts w:ascii="Calibri" w:hAnsi="Calibri" w:cs="Calibri"/>
          <w:sz w:val="22"/>
          <w:szCs w:val="22"/>
        </w:rPr>
      </w:pPr>
      <w:r w:rsidRPr="00346694">
        <w:rPr>
          <w:rFonts w:ascii="Calibri" w:eastAsia="Calibri" w:hAnsi="Calibri" w:cs="Calibri"/>
          <w:sz w:val="22"/>
          <w:szCs w:val="22"/>
        </w:rPr>
        <w:t xml:space="preserve">Hinsichtlich schwerster Gewalttaten </w:t>
      </w:r>
      <w:r w:rsidR="689BF6A8" w:rsidRPr="00346694">
        <w:rPr>
          <w:rFonts w:ascii="Calibri" w:eastAsia="Calibri" w:hAnsi="Calibri" w:cs="Calibri"/>
          <w:sz w:val="22"/>
          <w:szCs w:val="22"/>
        </w:rPr>
        <w:t xml:space="preserve">wird vom Bundeskriminalamt </w:t>
      </w:r>
      <w:r w:rsidR="009E2A4D" w:rsidRPr="00346694">
        <w:rPr>
          <w:rFonts w:ascii="Calibri" w:eastAsia="Calibri" w:hAnsi="Calibri" w:cs="Calibri"/>
          <w:sz w:val="22"/>
          <w:szCs w:val="22"/>
        </w:rPr>
        <w:t xml:space="preserve">(2025) </w:t>
      </w:r>
      <w:r w:rsidRPr="00346694">
        <w:rPr>
          <w:rFonts w:ascii="Calibri" w:eastAsia="Calibri" w:hAnsi="Calibri" w:cs="Calibri"/>
          <w:sz w:val="22"/>
          <w:szCs w:val="22"/>
        </w:rPr>
        <w:t xml:space="preserve">besonders </w:t>
      </w:r>
      <w:r w:rsidR="689BF6A8" w:rsidRPr="00346694">
        <w:rPr>
          <w:rFonts w:ascii="Calibri" w:eastAsia="Calibri" w:hAnsi="Calibri" w:cs="Calibri"/>
          <w:sz w:val="22"/>
          <w:szCs w:val="22"/>
        </w:rPr>
        <w:t>der</w:t>
      </w:r>
      <w:r w:rsidRPr="00346694">
        <w:rPr>
          <w:rFonts w:ascii="Calibri" w:eastAsia="Calibri" w:hAnsi="Calibri" w:cs="Calibri"/>
          <w:sz w:val="22"/>
          <w:szCs w:val="22"/>
        </w:rPr>
        <w:t xml:space="preserve"> Bereich </w:t>
      </w:r>
      <w:r w:rsidR="4DCA33AD" w:rsidRPr="00346694">
        <w:rPr>
          <w:rFonts w:ascii="Calibri" w:eastAsia="Calibri" w:hAnsi="Calibri" w:cs="Calibri"/>
          <w:sz w:val="22"/>
          <w:szCs w:val="22"/>
        </w:rPr>
        <w:t>„</w:t>
      </w:r>
      <w:r w:rsidRPr="00346694">
        <w:rPr>
          <w:rFonts w:ascii="Calibri" w:eastAsia="Calibri" w:hAnsi="Calibri" w:cs="Calibri"/>
          <w:sz w:val="22"/>
          <w:szCs w:val="22"/>
        </w:rPr>
        <w:t>rechts</w:t>
      </w:r>
      <w:r w:rsidR="4DCA33AD" w:rsidRPr="00346694">
        <w:rPr>
          <w:rFonts w:ascii="Calibri" w:eastAsia="Calibri" w:hAnsi="Calibri" w:cs="Calibri"/>
          <w:sz w:val="22"/>
          <w:szCs w:val="22"/>
        </w:rPr>
        <w:t>“</w:t>
      </w:r>
      <w:r w:rsidRPr="00346694">
        <w:rPr>
          <w:rFonts w:ascii="Calibri" w:eastAsia="Calibri" w:hAnsi="Calibri" w:cs="Calibri"/>
          <w:sz w:val="22"/>
          <w:szCs w:val="22"/>
        </w:rPr>
        <w:t xml:space="preserve"> hervorgehoben, in de</w:t>
      </w:r>
      <w:r w:rsidR="689BF6A8" w:rsidRPr="00346694">
        <w:rPr>
          <w:rFonts w:ascii="Calibri" w:eastAsia="Calibri" w:hAnsi="Calibri" w:cs="Calibri"/>
          <w:sz w:val="22"/>
          <w:szCs w:val="22"/>
        </w:rPr>
        <w:t>m</w:t>
      </w:r>
      <w:r w:rsidRPr="00346694">
        <w:rPr>
          <w:rFonts w:ascii="Calibri" w:eastAsia="Calibri" w:hAnsi="Calibri" w:cs="Calibri"/>
          <w:sz w:val="22"/>
          <w:szCs w:val="22"/>
        </w:rPr>
        <w:t xml:space="preserve"> es zu Vorbereit</w:t>
      </w:r>
      <w:r w:rsidR="1EB8EF03" w:rsidRPr="00346694">
        <w:rPr>
          <w:rFonts w:ascii="Calibri" w:eastAsia="Calibri" w:hAnsi="Calibri" w:cs="Calibri"/>
          <w:sz w:val="22"/>
          <w:szCs w:val="22"/>
        </w:rPr>
        <w:t>ung</w:t>
      </w:r>
      <w:r w:rsidRPr="00346694">
        <w:rPr>
          <w:rFonts w:ascii="Calibri" w:eastAsia="Calibri" w:hAnsi="Calibri" w:cs="Calibri"/>
          <w:sz w:val="22"/>
          <w:szCs w:val="22"/>
        </w:rPr>
        <w:t xml:space="preserve">smaßnahmen </w:t>
      </w:r>
      <w:r w:rsidR="00C768F8" w:rsidRPr="00346694">
        <w:rPr>
          <w:rFonts w:ascii="Calibri" w:eastAsia="Calibri" w:hAnsi="Calibri" w:cs="Calibri"/>
          <w:sz w:val="22"/>
          <w:szCs w:val="22"/>
        </w:rPr>
        <w:t>rechtsmotivierter Gewalttaten „</w:t>
      </w:r>
      <w:r w:rsidR="327DB49B" w:rsidRPr="00346694">
        <w:rPr>
          <w:rFonts w:ascii="Calibri" w:eastAsia="Calibri" w:hAnsi="Calibri" w:cs="Calibri"/>
          <w:sz w:val="22"/>
          <w:szCs w:val="22"/>
        </w:rPr>
        <w:t>im eigenen Nahfeld</w:t>
      </w:r>
      <w:r w:rsidR="00C768F8" w:rsidRPr="00346694">
        <w:rPr>
          <w:rFonts w:ascii="Calibri" w:eastAsia="Calibri" w:hAnsi="Calibri" w:cs="Calibri"/>
          <w:sz w:val="22"/>
          <w:szCs w:val="22"/>
        </w:rPr>
        <w:t>“, also dem persönlichen Umfeld,</w:t>
      </w:r>
      <w:r w:rsidR="327DB49B" w:rsidRPr="00346694">
        <w:rPr>
          <w:rFonts w:ascii="Calibri" w:eastAsia="Calibri" w:hAnsi="Calibri" w:cs="Calibri"/>
          <w:sz w:val="22"/>
          <w:szCs w:val="22"/>
        </w:rPr>
        <w:t xml:space="preserve"> gekommen sei</w:t>
      </w:r>
      <w:r w:rsidR="009E2A4D" w:rsidRPr="00346694">
        <w:rPr>
          <w:rFonts w:ascii="Calibri" w:eastAsia="Calibri" w:hAnsi="Calibri" w:cs="Calibri"/>
          <w:sz w:val="22"/>
          <w:szCs w:val="22"/>
        </w:rPr>
        <w:t xml:space="preserve">. </w:t>
      </w:r>
      <w:r w:rsidR="327DB49B" w:rsidRPr="00346694">
        <w:rPr>
          <w:rFonts w:ascii="Calibri" w:eastAsia="Calibri" w:hAnsi="Calibri" w:cs="Calibri"/>
          <w:sz w:val="22"/>
          <w:szCs w:val="22"/>
        </w:rPr>
        <w:t xml:space="preserve">Auch das Bundesamt für Verfassungsschutz </w:t>
      </w:r>
      <w:r w:rsidR="009E2A4D" w:rsidRPr="00346694">
        <w:rPr>
          <w:rFonts w:ascii="Calibri" w:eastAsia="Calibri" w:hAnsi="Calibri" w:cs="Calibri"/>
          <w:sz w:val="22"/>
          <w:szCs w:val="22"/>
        </w:rPr>
        <w:t xml:space="preserve">(2025) </w:t>
      </w:r>
      <w:r w:rsidR="327DB49B" w:rsidRPr="00346694">
        <w:rPr>
          <w:rFonts w:ascii="Calibri" w:eastAsia="Calibri" w:hAnsi="Calibri" w:cs="Calibri"/>
          <w:sz w:val="22"/>
          <w:szCs w:val="22"/>
        </w:rPr>
        <w:t xml:space="preserve">betont die </w:t>
      </w:r>
      <w:r w:rsidR="3017BD32" w:rsidRPr="00346694">
        <w:rPr>
          <w:rFonts w:ascii="Calibri" w:eastAsia="Calibri" w:hAnsi="Calibri" w:cs="Calibri"/>
          <w:sz w:val="22"/>
          <w:szCs w:val="22"/>
        </w:rPr>
        <w:t>gestiegene Gewaltbereitschaft junger Rechtsextremist*innen</w:t>
      </w:r>
      <w:r w:rsidR="5AA34251" w:rsidRPr="00346694">
        <w:rPr>
          <w:rFonts w:ascii="Calibri" w:eastAsia="Calibri" w:hAnsi="Calibri" w:cs="Calibri"/>
          <w:sz w:val="22"/>
          <w:szCs w:val="22"/>
        </w:rPr>
        <w:t>, ebenso wie die Vereitelung mehrerer islamistischer Anschlagsvorhaben minderjähriger Personen</w:t>
      </w:r>
      <w:r w:rsidR="009E2A4D" w:rsidRPr="00346694">
        <w:rPr>
          <w:rFonts w:ascii="Calibri" w:eastAsia="Calibri" w:hAnsi="Calibri" w:cs="Calibri"/>
          <w:sz w:val="22"/>
          <w:szCs w:val="22"/>
        </w:rPr>
        <w:t>.</w:t>
      </w:r>
    </w:p>
    <w:p w14:paraId="6268955C" w14:textId="2C7C854C" w:rsidR="004832F2" w:rsidRPr="00346694" w:rsidRDefault="5540D4BF" w:rsidP="69898FE6">
      <w:pPr>
        <w:jc w:val="both"/>
        <w:rPr>
          <w:rFonts w:ascii="Calibri" w:hAnsi="Calibri" w:cs="Calibri"/>
          <w:sz w:val="22"/>
          <w:szCs w:val="22"/>
        </w:rPr>
      </w:pPr>
      <w:r w:rsidRPr="00346694">
        <w:rPr>
          <w:rFonts w:ascii="Calibri" w:hAnsi="Calibri" w:cs="Calibri"/>
          <w:sz w:val="22"/>
          <w:szCs w:val="22"/>
        </w:rPr>
        <w:lastRenderedPageBreak/>
        <w:t>Diese Dynamik entspinnt sich</w:t>
      </w:r>
      <w:r w:rsidR="4566A39A" w:rsidRPr="00346694">
        <w:rPr>
          <w:rFonts w:ascii="Calibri" w:hAnsi="Calibri" w:cs="Calibri"/>
          <w:sz w:val="22"/>
          <w:szCs w:val="22"/>
        </w:rPr>
        <w:t xml:space="preserve"> </w:t>
      </w:r>
      <w:r w:rsidRPr="00346694">
        <w:rPr>
          <w:rFonts w:ascii="Calibri" w:hAnsi="Calibri" w:cs="Calibri"/>
          <w:sz w:val="22"/>
          <w:szCs w:val="22"/>
        </w:rPr>
        <w:t>nicht nur in Deutschland</w:t>
      </w:r>
      <w:r w:rsidR="132DCCFF" w:rsidRPr="00346694">
        <w:rPr>
          <w:rFonts w:ascii="Calibri" w:hAnsi="Calibri" w:cs="Calibri"/>
          <w:sz w:val="22"/>
          <w:szCs w:val="22"/>
        </w:rPr>
        <w:t xml:space="preserve">. Bereits seit mehreren Jahren berichten Sicherheitsbehörden verschiedener Länder </w:t>
      </w:r>
      <w:r w:rsidR="2217FE36" w:rsidRPr="00346694">
        <w:rPr>
          <w:rFonts w:ascii="Calibri" w:hAnsi="Calibri" w:cs="Calibri"/>
          <w:sz w:val="22"/>
          <w:szCs w:val="22"/>
        </w:rPr>
        <w:t>über</w:t>
      </w:r>
      <w:r w:rsidR="132DCCFF" w:rsidRPr="00346694">
        <w:rPr>
          <w:rFonts w:ascii="Calibri" w:hAnsi="Calibri" w:cs="Calibri"/>
          <w:sz w:val="22"/>
          <w:szCs w:val="22"/>
        </w:rPr>
        <w:t xml:space="preserve"> eine Zunahme von Fällen sehr junger Radikalisierung und Einbindung in extremistisch bzw. terroristisch motivierte Straftaten und Gewalt.</w:t>
      </w:r>
      <w:r w:rsidR="4E6F16F5" w:rsidRPr="00346694">
        <w:rPr>
          <w:rFonts w:ascii="Calibri" w:hAnsi="Calibri" w:cs="Calibri"/>
          <w:sz w:val="22"/>
          <w:szCs w:val="22"/>
        </w:rPr>
        <w:t xml:space="preserve"> So beschreibt Europol im </w:t>
      </w:r>
      <w:r w:rsidR="65350D0D" w:rsidRPr="00346694">
        <w:rPr>
          <w:rFonts w:ascii="Calibri" w:hAnsi="Calibri" w:cs="Calibri"/>
          <w:sz w:val="22"/>
          <w:szCs w:val="22"/>
        </w:rPr>
        <w:t>„</w:t>
      </w:r>
      <w:r w:rsidR="4E6F16F5" w:rsidRPr="00346694">
        <w:rPr>
          <w:rFonts w:ascii="Calibri" w:hAnsi="Calibri" w:cs="Calibri"/>
          <w:sz w:val="22"/>
          <w:szCs w:val="22"/>
        </w:rPr>
        <w:t>TE-SAT Bericht 2025</w:t>
      </w:r>
      <w:r w:rsidR="65350D0D" w:rsidRPr="00346694">
        <w:rPr>
          <w:rFonts w:ascii="Calibri" w:hAnsi="Calibri" w:cs="Calibri"/>
          <w:sz w:val="22"/>
          <w:szCs w:val="22"/>
        </w:rPr>
        <w:t>“</w:t>
      </w:r>
      <w:r w:rsidR="4E6F16F5" w:rsidRPr="00346694">
        <w:rPr>
          <w:rFonts w:ascii="Calibri" w:hAnsi="Calibri" w:cs="Calibri"/>
          <w:sz w:val="22"/>
          <w:szCs w:val="22"/>
        </w:rPr>
        <w:t>, dass die Zahl der minderjährigen und jungen Personen, die in extremistische und terroristische Bestrebungen</w:t>
      </w:r>
      <w:r w:rsidR="719726E2" w:rsidRPr="00346694">
        <w:rPr>
          <w:rFonts w:ascii="Calibri" w:hAnsi="Calibri" w:cs="Calibri"/>
          <w:sz w:val="22"/>
          <w:szCs w:val="22"/>
        </w:rPr>
        <w:t xml:space="preserve"> in der EU</w:t>
      </w:r>
      <w:r w:rsidR="4E6F16F5" w:rsidRPr="00346694">
        <w:rPr>
          <w:rFonts w:ascii="Calibri" w:hAnsi="Calibri" w:cs="Calibri"/>
          <w:sz w:val="22"/>
          <w:szCs w:val="22"/>
        </w:rPr>
        <w:t xml:space="preserve"> eingebunden waren</w:t>
      </w:r>
      <w:r w:rsidR="6047DF13" w:rsidRPr="00346694">
        <w:rPr>
          <w:rFonts w:ascii="Calibri" w:hAnsi="Calibri" w:cs="Calibri"/>
          <w:sz w:val="22"/>
          <w:szCs w:val="22"/>
        </w:rPr>
        <w:t>,</w:t>
      </w:r>
      <w:r w:rsidR="4E6F16F5" w:rsidRPr="00346694">
        <w:rPr>
          <w:rFonts w:ascii="Calibri" w:hAnsi="Calibri" w:cs="Calibri"/>
          <w:sz w:val="22"/>
          <w:szCs w:val="22"/>
        </w:rPr>
        <w:t xml:space="preserve"> im Jahr 2</w:t>
      </w:r>
      <w:r w:rsidR="06B323F0" w:rsidRPr="00346694">
        <w:rPr>
          <w:rFonts w:ascii="Calibri" w:hAnsi="Calibri" w:cs="Calibri"/>
          <w:sz w:val="22"/>
          <w:szCs w:val="22"/>
        </w:rPr>
        <w:t>024 erneut gestiegen</w:t>
      </w:r>
      <w:r w:rsidR="2CF58BF0" w:rsidRPr="00346694">
        <w:rPr>
          <w:rFonts w:ascii="Calibri" w:hAnsi="Calibri" w:cs="Calibri"/>
          <w:sz w:val="22"/>
          <w:szCs w:val="22"/>
        </w:rPr>
        <w:t xml:space="preserve"> </w:t>
      </w:r>
      <w:r w:rsidR="0D3D7BE3" w:rsidRPr="00346694">
        <w:rPr>
          <w:rFonts w:ascii="Calibri" w:hAnsi="Calibri" w:cs="Calibri"/>
          <w:sz w:val="22"/>
          <w:szCs w:val="22"/>
        </w:rPr>
        <w:t>ist</w:t>
      </w:r>
      <w:r w:rsidR="40EF84F3" w:rsidRPr="00346694">
        <w:rPr>
          <w:rFonts w:ascii="Calibri" w:hAnsi="Calibri" w:cs="Calibri"/>
          <w:sz w:val="22"/>
          <w:szCs w:val="22"/>
        </w:rPr>
        <w:t xml:space="preserve"> (Europol 2025)</w:t>
      </w:r>
      <w:r w:rsidR="0D3D7BE3" w:rsidRPr="00346694">
        <w:rPr>
          <w:rFonts w:ascii="Calibri" w:hAnsi="Calibri" w:cs="Calibri"/>
          <w:sz w:val="22"/>
          <w:szCs w:val="22"/>
        </w:rPr>
        <w:t>.</w:t>
      </w:r>
      <w:r w:rsidR="2C82E405" w:rsidRPr="00346694">
        <w:rPr>
          <w:rFonts w:ascii="Calibri" w:hAnsi="Calibri" w:cs="Calibri"/>
          <w:sz w:val="22"/>
          <w:szCs w:val="22"/>
        </w:rPr>
        <w:t xml:space="preserve"> </w:t>
      </w:r>
      <w:r w:rsidR="777F886C" w:rsidRPr="00346694">
        <w:rPr>
          <w:rFonts w:ascii="Calibri" w:eastAsia="Calibri" w:hAnsi="Calibri" w:cs="Calibri"/>
          <w:sz w:val="22"/>
          <w:szCs w:val="22"/>
        </w:rPr>
        <w:t xml:space="preserve">Laut Global </w:t>
      </w:r>
      <w:proofErr w:type="spellStart"/>
      <w:r w:rsidR="777F886C" w:rsidRPr="00346694">
        <w:rPr>
          <w:rFonts w:ascii="Calibri" w:eastAsia="Calibri" w:hAnsi="Calibri" w:cs="Calibri"/>
          <w:sz w:val="22"/>
          <w:szCs w:val="22"/>
        </w:rPr>
        <w:t>Terrorism</w:t>
      </w:r>
      <w:proofErr w:type="spellEnd"/>
      <w:r w:rsidR="777F886C" w:rsidRPr="00346694">
        <w:rPr>
          <w:rFonts w:ascii="Calibri" w:eastAsia="Calibri" w:hAnsi="Calibri" w:cs="Calibri"/>
          <w:sz w:val="22"/>
          <w:szCs w:val="22"/>
        </w:rPr>
        <w:t xml:space="preserve"> Index befassten sich im Jahr 2025 42% aller terrorismusbezogenen Ermittlungsverfahren in Europa und Nordamerika mit Kindern und Jugendlichen, eine Verdreifachung im Vergleich zu 2021 (Institute </w:t>
      </w:r>
      <w:proofErr w:type="spellStart"/>
      <w:r w:rsidR="777F886C" w:rsidRPr="00346694">
        <w:rPr>
          <w:rFonts w:ascii="Calibri" w:eastAsia="Calibri" w:hAnsi="Calibri" w:cs="Calibri"/>
          <w:sz w:val="22"/>
          <w:szCs w:val="22"/>
        </w:rPr>
        <w:t>for</w:t>
      </w:r>
      <w:proofErr w:type="spellEnd"/>
      <w:r w:rsidR="777F886C" w:rsidRPr="00346694">
        <w:rPr>
          <w:rFonts w:ascii="Calibri" w:eastAsia="Calibri" w:hAnsi="Calibri" w:cs="Calibri"/>
          <w:sz w:val="22"/>
          <w:szCs w:val="22"/>
        </w:rPr>
        <w:t xml:space="preserve"> Economics &amp; Peace 2026).</w:t>
      </w:r>
      <w:r w:rsidR="4E6F16F5" w:rsidRPr="00346694">
        <w:rPr>
          <w:rFonts w:ascii="Calibri" w:hAnsi="Calibri" w:cs="Calibri"/>
          <w:sz w:val="22"/>
          <w:szCs w:val="22"/>
        </w:rPr>
        <w:t xml:space="preserve"> </w:t>
      </w:r>
      <w:r w:rsidR="1DCC11EC" w:rsidRPr="00346694">
        <w:rPr>
          <w:rFonts w:ascii="Calibri" w:hAnsi="Calibri" w:cs="Calibri"/>
          <w:sz w:val="22"/>
          <w:szCs w:val="22"/>
        </w:rPr>
        <w:t>Und auch die</w:t>
      </w:r>
      <w:r w:rsidR="132DCCFF" w:rsidRPr="00346694">
        <w:rPr>
          <w:rFonts w:ascii="Calibri" w:hAnsi="Calibri" w:cs="Calibri"/>
          <w:sz w:val="22"/>
          <w:szCs w:val="22"/>
        </w:rPr>
        <w:t xml:space="preserve"> </w:t>
      </w:r>
      <w:r w:rsidR="03AAF7FF" w:rsidRPr="00346694">
        <w:rPr>
          <w:rFonts w:ascii="Calibri" w:hAnsi="Calibri" w:cs="Calibri"/>
          <w:sz w:val="22"/>
          <w:szCs w:val="22"/>
        </w:rPr>
        <w:t>Strafverfolgungs- und Sicherheitsbehörden der</w:t>
      </w:r>
      <w:r w:rsidR="132DCCFF" w:rsidRPr="00346694">
        <w:rPr>
          <w:rFonts w:ascii="Calibri" w:hAnsi="Calibri" w:cs="Calibri"/>
          <w:sz w:val="22"/>
          <w:szCs w:val="22"/>
        </w:rPr>
        <w:t xml:space="preserve"> </w:t>
      </w:r>
      <w:r w:rsidR="132DCCFF" w:rsidRPr="00346694">
        <w:rPr>
          <w:rFonts w:ascii="Calibri" w:hAnsi="Calibri" w:cs="Calibri"/>
          <w:i/>
          <w:iCs/>
          <w:sz w:val="22"/>
          <w:szCs w:val="22"/>
        </w:rPr>
        <w:t>Five Eyes</w:t>
      </w:r>
      <w:r w:rsidR="132DCCFF" w:rsidRPr="00346694">
        <w:rPr>
          <w:rFonts w:ascii="Calibri" w:hAnsi="Calibri" w:cs="Calibri"/>
          <w:sz w:val="22"/>
          <w:szCs w:val="22"/>
        </w:rPr>
        <w:t xml:space="preserve"> (das Vereinigte Königreich, die USA, Kanada, Australien und Neuseeland)</w:t>
      </w:r>
      <w:r w:rsidR="7697FFD9" w:rsidRPr="00346694">
        <w:rPr>
          <w:rFonts w:ascii="Calibri" w:hAnsi="Calibri" w:cs="Calibri"/>
          <w:sz w:val="22"/>
          <w:szCs w:val="22"/>
        </w:rPr>
        <w:t xml:space="preserve"> veröffentlichten schon</w:t>
      </w:r>
      <w:r w:rsidR="132DCCFF" w:rsidRPr="00346694">
        <w:rPr>
          <w:rFonts w:ascii="Calibri" w:hAnsi="Calibri" w:cs="Calibri"/>
          <w:sz w:val="22"/>
          <w:szCs w:val="22"/>
        </w:rPr>
        <w:t xml:space="preserve"> im </w:t>
      </w:r>
      <w:r w:rsidR="03AAF7FF" w:rsidRPr="00346694">
        <w:rPr>
          <w:rFonts w:ascii="Calibri" w:hAnsi="Calibri" w:cs="Calibri"/>
          <w:sz w:val="22"/>
          <w:szCs w:val="22"/>
        </w:rPr>
        <w:t>Oktober</w:t>
      </w:r>
      <w:r w:rsidR="132DCCFF" w:rsidRPr="00346694">
        <w:rPr>
          <w:rFonts w:ascii="Calibri" w:hAnsi="Calibri" w:cs="Calibri"/>
          <w:sz w:val="22"/>
          <w:szCs w:val="22"/>
        </w:rPr>
        <w:t xml:space="preserve"> 2024 einen Bericht, in dem sie eindrücklich vor diese</w:t>
      </w:r>
      <w:r w:rsidR="4F872B65" w:rsidRPr="00346694">
        <w:rPr>
          <w:rFonts w:ascii="Calibri" w:hAnsi="Calibri" w:cs="Calibri"/>
          <w:sz w:val="22"/>
          <w:szCs w:val="22"/>
        </w:rPr>
        <w:t>r Entwicklung</w:t>
      </w:r>
      <w:r w:rsidR="132DCCFF" w:rsidRPr="00346694">
        <w:rPr>
          <w:rFonts w:ascii="Calibri" w:hAnsi="Calibri" w:cs="Calibri"/>
          <w:sz w:val="22"/>
          <w:szCs w:val="22"/>
        </w:rPr>
        <w:t xml:space="preserve"> warnten und zu einer gesamtgesellschaftlichen Anstrengung zur Prävention solcher Radikalisierung und dem Schutz von Kindern und Jugendlichen gegenüber Ausbeutung und Rekrutierung durch extremistische und terroristische Gruppen aufriefen</w:t>
      </w:r>
      <w:r w:rsidR="03AAF7FF" w:rsidRPr="00346694">
        <w:rPr>
          <w:rFonts w:ascii="Calibri" w:hAnsi="Calibri" w:cs="Calibri"/>
          <w:sz w:val="22"/>
          <w:szCs w:val="22"/>
        </w:rPr>
        <w:t xml:space="preserve"> (</w:t>
      </w:r>
      <w:proofErr w:type="spellStart"/>
      <w:r w:rsidR="03AAF7FF" w:rsidRPr="00346694">
        <w:rPr>
          <w:rFonts w:ascii="Calibri" w:hAnsi="Calibri" w:cs="Calibri"/>
          <w:sz w:val="22"/>
          <w:szCs w:val="22"/>
        </w:rPr>
        <w:t>Australian</w:t>
      </w:r>
      <w:proofErr w:type="spellEnd"/>
      <w:r w:rsidR="03AAF7FF" w:rsidRPr="00346694">
        <w:rPr>
          <w:rFonts w:ascii="Calibri" w:hAnsi="Calibri" w:cs="Calibri"/>
          <w:sz w:val="22"/>
          <w:szCs w:val="22"/>
        </w:rPr>
        <w:t xml:space="preserve"> Security </w:t>
      </w:r>
      <w:proofErr w:type="spellStart"/>
      <w:r w:rsidR="03AAF7FF" w:rsidRPr="00346694">
        <w:rPr>
          <w:rFonts w:ascii="Calibri" w:hAnsi="Calibri" w:cs="Calibri"/>
          <w:sz w:val="22"/>
          <w:szCs w:val="22"/>
        </w:rPr>
        <w:t>Intelligence</w:t>
      </w:r>
      <w:proofErr w:type="spellEnd"/>
      <w:r w:rsidR="03AAF7FF" w:rsidRPr="00346694">
        <w:rPr>
          <w:rFonts w:ascii="Calibri" w:hAnsi="Calibri" w:cs="Calibri"/>
          <w:sz w:val="22"/>
          <w:szCs w:val="22"/>
        </w:rPr>
        <w:t xml:space="preserve"> Organisation 2024)</w:t>
      </w:r>
      <w:r w:rsidR="132DCCFF" w:rsidRPr="00346694">
        <w:rPr>
          <w:rFonts w:ascii="Calibri" w:hAnsi="Calibri" w:cs="Calibri"/>
          <w:sz w:val="22"/>
          <w:szCs w:val="22"/>
        </w:rPr>
        <w:t>.</w:t>
      </w:r>
    </w:p>
    <w:p w14:paraId="5FCCDC87" w14:textId="134C9152" w:rsidR="16D7BBB7" w:rsidRPr="00346694" w:rsidRDefault="678ED5B5" w:rsidP="34503F35">
      <w:pPr>
        <w:jc w:val="both"/>
        <w:rPr>
          <w:rFonts w:ascii="Calibri" w:hAnsi="Calibri" w:cs="Calibri"/>
          <w:sz w:val="22"/>
          <w:szCs w:val="22"/>
        </w:rPr>
      </w:pPr>
      <w:r w:rsidRPr="00346694">
        <w:rPr>
          <w:rFonts w:ascii="Calibri" w:hAnsi="Calibri" w:cs="Calibri"/>
          <w:sz w:val="22"/>
          <w:szCs w:val="22"/>
        </w:rPr>
        <w:t xml:space="preserve">Sowohl Praxis als auch Sicherheitsbehörden verzeichnen also signifikante Anstiege junger Personen im Zusammenhang mit extremistischen Aktivitäten und Gewaltverbrechen. </w:t>
      </w:r>
      <w:r w:rsidR="00266F17" w:rsidRPr="00346694">
        <w:rPr>
          <w:rFonts w:ascii="Calibri" w:hAnsi="Calibri" w:cs="Calibri"/>
          <w:sz w:val="22"/>
          <w:szCs w:val="22"/>
        </w:rPr>
        <w:t>Beide</w:t>
      </w:r>
      <w:r w:rsidR="2BF0887B" w:rsidRPr="00346694">
        <w:rPr>
          <w:rFonts w:ascii="Calibri" w:hAnsi="Calibri" w:cs="Calibri"/>
          <w:sz w:val="22"/>
          <w:szCs w:val="22"/>
        </w:rPr>
        <w:t xml:space="preserve"> </w:t>
      </w:r>
      <w:r w:rsidRPr="00346694">
        <w:rPr>
          <w:rFonts w:ascii="Calibri" w:hAnsi="Calibri" w:cs="Calibri"/>
          <w:sz w:val="22"/>
          <w:szCs w:val="22"/>
        </w:rPr>
        <w:t>fordern Präventions- und Schutzmaßn</w:t>
      </w:r>
      <w:r w:rsidR="5F4483E5" w:rsidRPr="00346694">
        <w:rPr>
          <w:rFonts w:ascii="Calibri" w:hAnsi="Calibri" w:cs="Calibri"/>
          <w:sz w:val="22"/>
          <w:szCs w:val="22"/>
        </w:rPr>
        <w:t>ahmen für Kinder und Jugendliche i</w:t>
      </w:r>
      <w:r w:rsidR="19947294" w:rsidRPr="00346694">
        <w:rPr>
          <w:rFonts w:ascii="Calibri" w:hAnsi="Calibri" w:cs="Calibri"/>
          <w:sz w:val="22"/>
          <w:szCs w:val="22"/>
        </w:rPr>
        <w:t>n</w:t>
      </w:r>
      <w:r w:rsidR="5F4483E5" w:rsidRPr="00346694">
        <w:rPr>
          <w:rFonts w:ascii="Calibri" w:hAnsi="Calibri" w:cs="Calibri"/>
          <w:sz w:val="22"/>
          <w:szCs w:val="22"/>
        </w:rPr>
        <w:t xml:space="preserve"> An</w:t>
      </w:r>
      <w:r w:rsidR="6CA65E51" w:rsidRPr="00346694">
        <w:rPr>
          <w:rFonts w:ascii="Calibri" w:hAnsi="Calibri" w:cs="Calibri"/>
          <w:sz w:val="22"/>
          <w:szCs w:val="22"/>
        </w:rPr>
        <w:t>betracht offenbar intensivierter</w:t>
      </w:r>
      <w:r w:rsidR="5F4483E5" w:rsidRPr="00346694">
        <w:rPr>
          <w:rFonts w:ascii="Calibri" w:hAnsi="Calibri" w:cs="Calibri"/>
          <w:sz w:val="22"/>
          <w:szCs w:val="22"/>
        </w:rPr>
        <w:t xml:space="preserve"> extremistischer Radikalisierungs- und Rekrutierungsbemühungen. Allein die vorliegenden Zahlen und Fakten </w:t>
      </w:r>
      <w:r w:rsidR="31F5C2A9" w:rsidRPr="00346694">
        <w:rPr>
          <w:rFonts w:ascii="Calibri" w:hAnsi="Calibri" w:cs="Calibri"/>
          <w:sz w:val="22"/>
          <w:szCs w:val="22"/>
        </w:rPr>
        <w:t>liefern noch keine Erklärungen dafür, weshalb sich</w:t>
      </w:r>
      <w:r w:rsidR="5BF65CC5" w:rsidRPr="00346694">
        <w:rPr>
          <w:rFonts w:ascii="Calibri" w:hAnsi="Calibri" w:cs="Calibri"/>
          <w:sz w:val="22"/>
          <w:szCs w:val="22"/>
        </w:rPr>
        <w:t xml:space="preserve"> die Risiken für Kinder und Jugendlich</w:t>
      </w:r>
      <w:r w:rsidR="00AE4768" w:rsidRPr="00346694">
        <w:rPr>
          <w:rFonts w:ascii="Calibri" w:hAnsi="Calibri" w:cs="Calibri"/>
          <w:sz w:val="22"/>
          <w:szCs w:val="22"/>
        </w:rPr>
        <w:t>e</w:t>
      </w:r>
      <w:r w:rsidR="5BF65CC5" w:rsidRPr="00346694">
        <w:rPr>
          <w:rFonts w:ascii="Calibri" w:hAnsi="Calibri" w:cs="Calibri"/>
          <w:sz w:val="22"/>
          <w:szCs w:val="22"/>
        </w:rPr>
        <w:t xml:space="preserve"> so sehr erhöht zu haben scheinen – und warum gerade jetzt. </w:t>
      </w:r>
      <w:r w:rsidR="7FC8F10E" w:rsidRPr="00346694">
        <w:rPr>
          <w:rFonts w:ascii="Calibri" w:hAnsi="Calibri" w:cs="Calibri"/>
          <w:sz w:val="22"/>
          <w:szCs w:val="22"/>
        </w:rPr>
        <w:t>Um diese Lücke zu schließen, werfen d</w:t>
      </w:r>
      <w:r w:rsidR="5BF65CC5" w:rsidRPr="00346694">
        <w:rPr>
          <w:rFonts w:ascii="Calibri" w:hAnsi="Calibri" w:cs="Calibri"/>
          <w:sz w:val="22"/>
          <w:szCs w:val="22"/>
        </w:rPr>
        <w:t>ie nachfolgenden Abschni</w:t>
      </w:r>
      <w:r w:rsidR="7CCA2D72" w:rsidRPr="00346694">
        <w:rPr>
          <w:rFonts w:ascii="Calibri" w:hAnsi="Calibri" w:cs="Calibri"/>
          <w:sz w:val="22"/>
          <w:szCs w:val="22"/>
        </w:rPr>
        <w:t xml:space="preserve">tte einen Blick </w:t>
      </w:r>
      <w:r w:rsidR="422BFA36" w:rsidRPr="00346694">
        <w:rPr>
          <w:rFonts w:ascii="Calibri" w:hAnsi="Calibri" w:cs="Calibri"/>
          <w:sz w:val="22"/>
          <w:szCs w:val="22"/>
        </w:rPr>
        <w:t>auf</w:t>
      </w:r>
      <w:r w:rsidR="7CCA2D72" w:rsidRPr="00346694">
        <w:rPr>
          <w:rFonts w:ascii="Calibri" w:hAnsi="Calibri" w:cs="Calibri"/>
          <w:sz w:val="22"/>
          <w:szCs w:val="22"/>
        </w:rPr>
        <w:t xml:space="preserve"> sich verändernde und verschärfende Risikofaktoren für extremistische Radikalisierung bei jungen Menschen</w:t>
      </w:r>
      <w:r w:rsidR="5B472473" w:rsidRPr="00346694">
        <w:rPr>
          <w:rFonts w:ascii="Calibri" w:hAnsi="Calibri" w:cs="Calibri"/>
          <w:sz w:val="22"/>
          <w:szCs w:val="22"/>
        </w:rPr>
        <w:t xml:space="preserve"> im Kontext aktueller globaler Krisenlagen.</w:t>
      </w:r>
    </w:p>
    <w:p w14:paraId="531F4A68" w14:textId="3A38CA98" w:rsidR="00BF0FF4" w:rsidRPr="00346694" w:rsidRDefault="00BF0FF4" w:rsidP="374AD963">
      <w:pPr>
        <w:pStyle w:val="berschrift1"/>
        <w:rPr>
          <w:rFonts w:ascii="Calibri" w:hAnsi="Calibri" w:cs="Calibri"/>
          <w:b/>
          <w:bCs/>
          <w:sz w:val="22"/>
          <w:szCs w:val="22"/>
        </w:rPr>
      </w:pPr>
      <w:r w:rsidRPr="00346694">
        <w:rPr>
          <w:rFonts w:ascii="Calibri" w:hAnsi="Calibri" w:cs="Calibri"/>
        </w:rPr>
        <w:t>Belastungen bei Kindern und Jugendlichen</w:t>
      </w:r>
      <w:r w:rsidR="00834362" w:rsidRPr="00346694">
        <w:rPr>
          <w:rFonts w:ascii="Calibri" w:hAnsi="Calibri" w:cs="Calibri"/>
        </w:rPr>
        <w:t xml:space="preserve"> und ihre Auswirkungen</w:t>
      </w:r>
    </w:p>
    <w:p w14:paraId="72765AD5" w14:textId="67221C07" w:rsidR="00BF0FF4" w:rsidRPr="00346694" w:rsidRDefault="4629CD71" w:rsidP="34503F35">
      <w:pPr>
        <w:jc w:val="both"/>
        <w:rPr>
          <w:rFonts w:ascii="Calibri" w:hAnsi="Calibri" w:cs="Calibri"/>
          <w:sz w:val="22"/>
          <w:szCs w:val="22"/>
        </w:rPr>
      </w:pPr>
      <w:r w:rsidRPr="00346694">
        <w:rPr>
          <w:rFonts w:ascii="Calibri" w:hAnsi="Calibri" w:cs="Calibri"/>
          <w:sz w:val="22"/>
          <w:szCs w:val="22"/>
        </w:rPr>
        <w:t>Kinder und Jugendliche wachsen heute in einem Umfeld multipler globaler Krisen auf. Klimawandel, Kriege, wirtschaftliche Unsicherheiten</w:t>
      </w:r>
      <w:r w:rsidR="55DE7AC2" w:rsidRPr="00346694">
        <w:rPr>
          <w:rFonts w:ascii="Calibri" w:hAnsi="Calibri" w:cs="Calibri"/>
          <w:sz w:val="22"/>
          <w:szCs w:val="22"/>
        </w:rPr>
        <w:t>, gesellschaftliche Polarisierung</w:t>
      </w:r>
      <w:r w:rsidR="0C241EA1" w:rsidRPr="00346694">
        <w:rPr>
          <w:rFonts w:ascii="Calibri" w:hAnsi="Calibri" w:cs="Calibri"/>
          <w:sz w:val="22"/>
          <w:szCs w:val="22"/>
        </w:rPr>
        <w:t>, wenig bzw. schlecht regulierte Soziale Medien</w:t>
      </w:r>
      <w:r w:rsidRPr="00346694">
        <w:rPr>
          <w:rFonts w:ascii="Calibri" w:hAnsi="Calibri" w:cs="Calibri"/>
          <w:sz w:val="22"/>
          <w:szCs w:val="22"/>
        </w:rPr>
        <w:t xml:space="preserve"> und die Nachwirkungen der Corona-Pandemie</w:t>
      </w:r>
      <w:r w:rsidR="003F068E" w:rsidRPr="00346694">
        <w:rPr>
          <w:rFonts w:ascii="Calibri" w:hAnsi="Calibri" w:cs="Calibri"/>
          <w:sz w:val="22"/>
          <w:szCs w:val="22"/>
        </w:rPr>
        <w:t xml:space="preserve"> haben sowohl direkte als auch indirekte Auswirkungen auf ihre Lebenswelt,</w:t>
      </w:r>
      <w:r w:rsidRPr="00346694">
        <w:rPr>
          <w:rFonts w:ascii="Calibri" w:hAnsi="Calibri" w:cs="Calibri"/>
          <w:sz w:val="22"/>
          <w:szCs w:val="22"/>
        </w:rPr>
        <w:t xml:space="preserve"> ihre </w:t>
      </w:r>
      <w:r w:rsidR="666A7115" w:rsidRPr="00346694">
        <w:rPr>
          <w:rFonts w:ascii="Calibri" w:hAnsi="Calibri" w:cs="Calibri"/>
          <w:sz w:val="22"/>
          <w:szCs w:val="22"/>
        </w:rPr>
        <w:t>sozioemotionale</w:t>
      </w:r>
      <w:r w:rsidRPr="00346694">
        <w:rPr>
          <w:rFonts w:ascii="Calibri" w:hAnsi="Calibri" w:cs="Calibri"/>
          <w:sz w:val="22"/>
          <w:szCs w:val="22"/>
        </w:rPr>
        <w:t xml:space="preserve"> Entwicklung</w:t>
      </w:r>
      <w:r w:rsidR="0037706F" w:rsidRPr="00346694">
        <w:rPr>
          <w:rFonts w:ascii="Calibri" w:hAnsi="Calibri" w:cs="Calibri"/>
          <w:sz w:val="22"/>
          <w:szCs w:val="22"/>
        </w:rPr>
        <w:t xml:space="preserve"> </w:t>
      </w:r>
      <w:r w:rsidR="666A7115" w:rsidRPr="00346694">
        <w:rPr>
          <w:rFonts w:ascii="Calibri" w:hAnsi="Calibri" w:cs="Calibri"/>
          <w:sz w:val="22"/>
          <w:szCs w:val="22"/>
        </w:rPr>
        <w:t xml:space="preserve">und </w:t>
      </w:r>
      <w:r w:rsidR="0D96C23B" w:rsidRPr="00346694">
        <w:rPr>
          <w:rFonts w:ascii="Calibri" w:hAnsi="Calibri" w:cs="Calibri"/>
          <w:sz w:val="22"/>
          <w:szCs w:val="22"/>
        </w:rPr>
        <w:t>ihre psychische Gesundheit</w:t>
      </w:r>
      <w:r w:rsidRPr="00346694">
        <w:rPr>
          <w:rFonts w:ascii="Calibri" w:hAnsi="Calibri" w:cs="Calibri"/>
          <w:sz w:val="22"/>
          <w:szCs w:val="22"/>
        </w:rPr>
        <w:t xml:space="preserve">. </w:t>
      </w:r>
      <w:r w:rsidR="0D96C23B" w:rsidRPr="00346694">
        <w:rPr>
          <w:rFonts w:ascii="Calibri" w:hAnsi="Calibri" w:cs="Calibri"/>
          <w:sz w:val="22"/>
          <w:szCs w:val="22"/>
        </w:rPr>
        <w:t xml:space="preserve">So zeigt die </w:t>
      </w:r>
      <w:r w:rsidRPr="00346694">
        <w:rPr>
          <w:rFonts w:ascii="Calibri" w:hAnsi="Calibri" w:cs="Calibri"/>
          <w:sz w:val="22"/>
          <w:szCs w:val="22"/>
        </w:rPr>
        <w:t>repräsentative COPSY-Langzeitstudie (2020</w:t>
      </w:r>
      <w:r w:rsidR="4CB86963" w:rsidRPr="00346694">
        <w:rPr>
          <w:rFonts w:ascii="Calibri" w:hAnsi="Calibri" w:cs="Calibri"/>
          <w:sz w:val="22"/>
          <w:szCs w:val="22"/>
        </w:rPr>
        <w:t>-</w:t>
      </w:r>
      <w:r w:rsidRPr="00346694">
        <w:rPr>
          <w:rFonts w:ascii="Calibri" w:hAnsi="Calibri" w:cs="Calibri"/>
          <w:sz w:val="22"/>
          <w:szCs w:val="22"/>
        </w:rPr>
        <w:t>202</w:t>
      </w:r>
      <w:r w:rsidR="6961DCDB" w:rsidRPr="00346694">
        <w:rPr>
          <w:rFonts w:ascii="Calibri" w:hAnsi="Calibri" w:cs="Calibri"/>
          <w:sz w:val="22"/>
          <w:szCs w:val="22"/>
        </w:rPr>
        <w:t>5</w:t>
      </w:r>
      <w:r w:rsidRPr="00346694">
        <w:rPr>
          <w:rFonts w:ascii="Calibri" w:hAnsi="Calibri" w:cs="Calibri"/>
          <w:sz w:val="22"/>
          <w:szCs w:val="22"/>
        </w:rPr>
        <w:t>), dass im Oktober 202</w:t>
      </w:r>
      <w:r w:rsidR="0036EC5F" w:rsidRPr="00346694">
        <w:rPr>
          <w:rFonts w:ascii="Calibri" w:hAnsi="Calibri" w:cs="Calibri"/>
          <w:sz w:val="22"/>
          <w:szCs w:val="22"/>
        </w:rPr>
        <w:t>5</w:t>
      </w:r>
      <w:r w:rsidRPr="00346694">
        <w:rPr>
          <w:rFonts w:ascii="Calibri" w:hAnsi="Calibri" w:cs="Calibri"/>
          <w:sz w:val="22"/>
          <w:szCs w:val="22"/>
        </w:rPr>
        <w:t xml:space="preserve"> weiterhin über 20% der Kinder und Jugendlichen in Deutschland psychische Auffälligkeiten, eine verminderte Lebensqualität oder Angstzustände aufwiesen – </w:t>
      </w:r>
      <w:r w:rsidR="67DFA5DA" w:rsidRPr="00346694">
        <w:rPr>
          <w:rFonts w:ascii="Calibri" w:hAnsi="Calibri" w:cs="Calibri"/>
          <w:sz w:val="22"/>
          <w:szCs w:val="22"/>
        </w:rPr>
        <w:t>ähnlich viele wie 202</w:t>
      </w:r>
      <w:r w:rsidR="0036EC5F" w:rsidRPr="00346694">
        <w:rPr>
          <w:rFonts w:ascii="Calibri" w:hAnsi="Calibri" w:cs="Calibri"/>
          <w:sz w:val="22"/>
          <w:szCs w:val="22"/>
        </w:rPr>
        <w:t>4</w:t>
      </w:r>
      <w:r w:rsidR="67DFA5DA" w:rsidRPr="00346694">
        <w:rPr>
          <w:rFonts w:ascii="Calibri" w:hAnsi="Calibri" w:cs="Calibri"/>
          <w:sz w:val="22"/>
          <w:szCs w:val="22"/>
        </w:rPr>
        <w:t xml:space="preserve"> und </w:t>
      </w:r>
      <w:r w:rsidR="7AA2DBD8" w:rsidRPr="00346694">
        <w:rPr>
          <w:rFonts w:ascii="Calibri" w:hAnsi="Calibri" w:cs="Calibri"/>
          <w:sz w:val="22"/>
          <w:szCs w:val="22"/>
        </w:rPr>
        <w:t xml:space="preserve">etwa 7% mehr </w:t>
      </w:r>
      <w:r w:rsidR="419904E6" w:rsidRPr="00346694">
        <w:rPr>
          <w:rFonts w:ascii="Calibri" w:hAnsi="Calibri" w:cs="Calibri"/>
          <w:sz w:val="22"/>
          <w:szCs w:val="22"/>
        </w:rPr>
        <w:t xml:space="preserve">als </w:t>
      </w:r>
      <w:r w:rsidR="2FFD23CA" w:rsidRPr="00346694">
        <w:rPr>
          <w:rFonts w:ascii="Calibri" w:hAnsi="Calibri" w:cs="Calibri"/>
          <w:sz w:val="22"/>
          <w:szCs w:val="22"/>
        </w:rPr>
        <w:t xml:space="preserve">in der </w:t>
      </w:r>
      <w:r w:rsidR="5908B0A2" w:rsidRPr="00346694">
        <w:rPr>
          <w:rFonts w:ascii="Calibri" w:hAnsi="Calibri" w:cs="Calibri"/>
          <w:sz w:val="22"/>
          <w:szCs w:val="22"/>
        </w:rPr>
        <w:t xml:space="preserve">vor der Pandemie </w:t>
      </w:r>
      <w:r w:rsidR="2FFD23CA" w:rsidRPr="00346694">
        <w:rPr>
          <w:rFonts w:ascii="Calibri" w:hAnsi="Calibri" w:cs="Calibri"/>
          <w:sz w:val="22"/>
          <w:szCs w:val="22"/>
        </w:rPr>
        <w:t>durchgeführten BELLA</w:t>
      </w:r>
      <w:r w:rsidR="51023277" w:rsidRPr="00346694">
        <w:rPr>
          <w:rFonts w:ascii="Calibri" w:hAnsi="Calibri" w:cs="Calibri"/>
          <w:sz w:val="22"/>
          <w:szCs w:val="22"/>
        </w:rPr>
        <w:t>-</w:t>
      </w:r>
      <w:r w:rsidR="2FFD23CA" w:rsidRPr="00346694">
        <w:rPr>
          <w:rFonts w:ascii="Calibri" w:hAnsi="Calibri" w:cs="Calibri"/>
          <w:sz w:val="22"/>
          <w:szCs w:val="22"/>
        </w:rPr>
        <w:t>Studie</w:t>
      </w:r>
      <w:r w:rsidR="419904E6" w:rsidRPr="00346694">
        <w:rPr>
          <w:rFonts w:ascii="Calibri" w:hAnsi="Calibri" w:cs="Calibri"/>
          <w:sz w:val="22"/>
          <w:szCs w:val="22"/>
        </w:rPr>
        <w:t xml:space="preserve"> </w:t>
      </w:r>
      <w:r w:rsidRPr="00346694">
        <w:rPr>
          <w:rFonts w:ascii="Calibri" w:hAnsi="Calibri" w:cs="Calibri"/>
          <w:sz w:val="22"/>
          <w:szCs w:val="22"/>
        </w:rPr>
        <w:t>(</w:t>
      </w:r>
      <w:r w:rsidR="6D5E0730" w:rsidRPr="00346694">
        <w:rPr>
          <w:rFonts w:ascii="Calibri" w:hAnsi="Calibri" w:cs="Calibri"/>
          <w:sz w:val="22"/>
          <w:szCs w:val="22"/>
        </w:rPr>
        <w:t xml:space="preserve">vgl. </w:t>
      </w:r>
      <w:r w:rsidRPr="00346694">
        <w:rPr>
          <w:rFonts w:ascii="Calibri" w:hAnsi="Calibri" w:cs="Calibri"/>
          <w:sz w:val="22"/>
          <w:szCs w:val="22"/>
        </w:rPr>
        <w:t xml:space="preserve">Kaman et al. 2025). </w:t>
      </w:r>
      <w:r w:rsidR="123D2DC4" w:rsidRPr="00346694">
        <w:rPr>
          <w:rFonts w:ascii="Calibri" w:hAnsi="Calibri" w:cs="Calibri"/>
          <w:sz w:val="22"/>
          <w:szCs w:val="22"/>
        </w:rPr>
        <w:t>Die</w:t>
      </w:r>
      <w:r w:rsidR="0E3C9305" w:rsidRPr="00346694">
        <w:rPr>
          <w:rFonts w:ascii="Calibri" w:hAnsi="Calibri" w:cs="Calibri"/>
          <w:sz w:val="22"/>
          <w:szCs w:val="22"/>
        </w:rPr>
        <w:t>se</w:t>
      </w:r>
      <w:r w:rsidR="123D2DC4" w:rsidRPr="00346694">
        <w:rPr>
          <w:rFonts w:ascii="Calibri" w:hAnsi="Calibri" w:cs="Calibri"/>
          <w:sz w:val="22"/>
          <w:szCs w:val="22"/>
        </w:rPr>
        <w:t xml:space="preserve"> Belastungen </w:t>
      </w:r>
      <w:r w:rsidR="35309264" w:rsidRPr="00346694">
        <w:rPr>
          <w:rFonts w:ascii="Calibri" w:hAnsi="Calibri" w:cs="Calibri"/>
          <w:sz w:val="22"/>
          <w:szCs w:val="22"/>
        </w:rPr>
        <w:t>be</w:t>
      </w:r>
      <w:r w:rsidR="123D2DC4" w:rsidRPr="00346694">
        <w:rPr>
          <w:rFonts w:ascii="Calibri" w:hAnsi="Calibri" w:cs="Calibri"/>
          <w:sz w:val="22"/>
          <w:szCs w:val="22"/>
        </w:rPr>
        <w:t>treffen nicht alle Kinder und Jugendlichen gleichermaßen:</w:t>
      </w:r>
      <w:r w:rsidR="510A0CF3" w:rsidRPr="00346694">
        <w:rPr>
          <w:rFonts w:ascii="Calibri" w:hAnsi="Calibri" w:cs="Calibri"/>
          <w:sz w:val="22"/>
          <w:szCs w:val="22"/>
        </w:rPr>
        <w:t xml:space="preserve"> </w:t>
      </w:r>
      <w:r w:rsidR="72266338" w:rsidRPr="00346694">
        <w:rPr>
          <w:rFonts w:ascii="Calibri" w:hAnsi="Calibri" w:cs="Calibri"/>
          <w:sz w:val="22"/>
          <w:szCs w:val="22"/>
        </w:rPr>
        <w:t xml:space="preserve">Mädchen und junge Frauen </w:t>
      </w:r>
      <w:r w:rsidR="033FD08A" w:rsidRPr="00346694">
        <w:rPr>
          <w:rFonts w:ascii="Calibri" w:hAnsi="Calibri" w:cs="Calibri"/>
          <w:sz w:val="22"/>
          <w:szCs w:val="22"/>
        </w:rPr>
        <w:t xml:space="preserve">ab 14 Jahren </w:t>
      </w:r>
      <w:r w:rsidR="18FCD93B" w:rsidRPr="00346694">
        <w:rPr>
          <w:rFonts w:ascii="Calibri" w:hAnsi="Calibri" w:cs="Calibri"/>
          <w:sz w:val="22"/>
          <w:szCs w:val="22"/>
        </w:rPr>
        <w:t xml:space="preserve">sind </w:t>
      </w:r>
      <w:r w:rsidR="033FD08A" w:rsidRPr="00346694">
        <w:rPr>
          <w:rFonts w:ascii="Calibri" w:hAnsi="Calibri" w:cs="Calibri"/>
          <w:sz w:val="22"/>
          <w:szCs w:val="22"/>
        </w:rPr>
        <w:t>deutlich</w:t>
      </w:r>
      <w:r w:rsidR="72266338" w:rsidRPr="00346694">
        <w:rPr>
          <w:rFonts w:ascii="Calibri" w:hAnsi="Calibri" w:cs="Calibri"/>
          <w:sz w:val="22"/>
          <w:szCs w:val="22"/>
        </w:rPr>
        <w:t xml:space="preserve"> häufiger </w:t>
      </w:r>
      <w:r w:rsidR="6883AB06" w:rsidRPr="00346694">
        <w:rPr>
          <w:rFonts w:ascii="Calibri" w:hAnsi="Calibri" w:cs="Calibri"/>
          <w:sz w:val="22"/>
          <w:szCs w:val="22"/>
        </w:rPr>
        <w:t>von Angst- und Depressionssymptomen betroffen</w:t>
      </w:r>
      <w:r w:rsidR="5E2E7ABA" w:rsidRPr="00346694">
        <w:rPr>
          <w:rFonts w:ascii="Calibri" w:hAnsi="Calibri" w:cs="Calibri"/>
          <w:sz w:val="22"/>
          <w:szCs w:val="22"/>
        </w:rPr>
        <w:t xml:space="preserve"> als Jungen</w:t>
      </w:r>
      <w:r w:rsidR="033FD08A" w:rsidRPr="00346694">
        <w:rPr>
          <w:rFonts w:ascii="Calibri" w:hAnsi="Calibri" w:cs="Calibri"/>
          <w:sz w:val="22"/>
          <w:szCs w:val="22"/>
        </w:rPr>
        <w:t xml:space="preserve"> im selben Alter</w:t>
      </w:r>
      <w:r w:rsidR="51F9DA34" w:rsidRPr="00346694">
        <w:rPr>
          <w:rFonts w:ascii="Calibri" w:hAnsi="Calibri" w:cs="Calibri"/>
          <w:sz w:val="22"/>
          <w:szCs w:val="22"/>
        </w:rPr>
        <w:t>. D</w:t>
      </w:r>
      <w:r w:rsidR="6D3BD793" w:rsidRPr="00346694">
        <w:rPr>
          <w:rFonts w:ascii="Calibri" w:hAnsi="Calibri" w:cs="Calibri"/>
          <w:sz w:val="22"/>
          <w:szCs w:val="22"/>
        </w:rPr>
        <w:t xml:space="preserve">erartige Symptome nahmen bei </w:t>
      </w:r>
      <w:r w:rsidR="7CD12DA0" w:rsidRPr="00346694">
        <w:rPr>
          <w:rFonts w:ascii="Calibri" w:hAnsi="Calibri" w:cs="Calibri"/>
          <w:sz w:val="22"/>
          <w:szCs w:val="22"/>
        </w:rPr>
        <w:t xml:space="preserve">den weiblichen Teilnehmenden von </w:t>
      </w:r>
      <w:r w:rsidR="517A46AD" w:rsidRPr="00346694">
        <w:rPr>
          <w:rFonts w:ascii="Calibri" w:hAnsi="Calibri" w:cs="Calibri"/>
          <w:sz w:val="22"/>
          <w:szCs w:val="22"/>
        </w:rPr>
        <w:t>2024 bis 2025 noch</w:t>
      </w:r>
      <w:r w:rsidR="4EA48B65" w:rsidRPr="00346694">
        <w:rPr>
          <w:rFonts w:ascii="Calibri" w:hAnsi="Calibri" w:cs="Calibri"/>
          <w:sz w:val="22"/>
          <w:szCs w:val="22"/>
        </w:rPr>
        <w:t xml:space="preserve"> ein</w:t>
      </w:r>
      <w:r w:rsidR="517A46AD" w:rsidRPr="00346694">
        <w:rPr>
          <w:rFonts w:ascii="Calibri" w:hAnsi="Calibri" w:cs="Calibri"/>
          <w:sz w:val="22"/>
          <w:szCs w:val="22"/>
        </w:rPr>
        <w:t>mal signifikant zu</w:t>
      </w:r>
      <w:r w:rsidR="6883AB06" w:rsidRPr="00346694">
        <w:rPr>
          <w:rFonts w:ascii="Calibri" w:hAnsi="Calibri" w:cs="Calibri"/>
          <w:sz w:val="22"/>
          <w:szCs w:val="22"/>
        </w:rPr>
        <w:t xml:space="preserve">. </w:t>
      </w:r>
      <w:r w:rsidR="517A46AD" w:rsidRPr="00346694">
        <w:rPr>
          <w:rFonts w:ascii="Calibri" w:hAnsi="Calibri" w:cs="Calibri"/>
          <w:sz w:val="22"/>
          <w:szCs w:val="22"/>
        </w:rPr>
        <w:t>B</w:t>
      </w:r>
      <w:r w:rsidR="5D87459C" w:rsidRPr="00346694">
        <w:rPr>
          <w:rFonts w:ascii="Calibri" w:hAnsi="Calibri" w:cs="Calibri"/>
          <w:sz w:val="22"/>
          <w:szCs w:val="22"/>
        </w:rPr>
        <w:t>e</w:t>
      </w:r>
      <w:r w:rsidR="0597D419" w:rsidRPr="00346694">
        <w:rPr>
          <w:rFonts w:ascii="Calibri" w:hAnsi="Calibri" w:cs="Calibri"/>
          <w:sz w:val="22"/>
          <w:szCs w:val="22"/>
        </w:rPr>
        <w:t xml:space="preserve">sonders gefährdet sind </w:t>
      </w:r>
      <w:r w:rsidR="16420C47" w:rsidRPr="00346694">
        <w:rPr>
          <w:rFonts w:ascii="Calibri" w:hAnsi="Calibri" w:cs="Calibri"/>
          <w:sz w:val="22"/>
          <w:szCs w:val="22"/>
        </w:rPr>
        <w:t xml:space="preserve">den Autor*innen zufolge </w:t>
      </w:r>
      <w:r w:rsidR="540E37AA" w:rsidRPr="00346694">
        <w:rPr>
          <w:rFonts w:ascii="Calibri" w:hAnsi="Calibri" w:cs="Calibri"/>
          <w:sz w:val="22"/>
          <w:szCs w:val="22"/>
        </w:rPr>
        <w:t xml:space="preserve">außerdem </w:t>
      </w:r>
      <w:r w:rsidR="497E93C4" w:rsidRPr="00346694">
        <w:rPr>
          <w:rFonts w:ascii="Calibri" w:hAnsi="Calibri" w:cs="Calibri"/>
          <w:sz w:val="22"/>
          <w:szCs w:val="22"/>
        </w:rPr>
        <w:t>diejenigen</w:t>
      </w:r>
      <w:r w:rsidR="0597D419" w:rsidRPr="00346694">
        <w:rPr>
          <w:rFonts w:ascii="Calibri" w:hAnsi="Calibri" w:cs="Calibri"/>
          <w:sz w:val="22"/>
          <w:szCs w:val="22"/>
        </w:rPr>
        <w:t>,</w:t>
      </w:r>
      <w:r w:rsidR="123D2DC4" w:rsidRPr="00346694">
        <w:rPr>
          <w:rFonts w:ascii="Calibri" w:hAnsi="Calibri" w:cs="Calibri"/>
          <w:sz w:val="22"/>
          <w:szCs w:val="22"/>
        </w:rPr>
        <w:t xml:space="preserve"> </w:t>
      </w:r>
      <w:r w:rsidR="5F70BDBC" w:rsidRPr="00346694">
        <w:rPr>
          <w:rFonts w:ascii="Calibri" w:hAnsi="Calibri" w:cs="Calibri"/>
          <w:sz w:val="22"/>
          <w:szCs w:val="22"/>
        </w:rPr>
        <w:t>deren Eltern psychisch belastet</w:t>
      </w:r>
      <w:r w:rsidR="23801DEF" w:rsidRPr="00346694">
        <w:rPr>
          <w:rFonts w:ascii="Calibri" w:hAnsi="Calibri" w:cs="Calibri"/>
          <w:sz w:val="22"/>
          <w:szCs w:val="22"/>
        </w:rPr>
        <w:t xml:space="preserve"> bzw.</w:t>
      </w:r>
      <w:r w:rsidR="5F70BDBC" w:rsidRPr="00346694">
        <w:rPr>
          <w:rFonts w:ascii="Calibri" w:hAnsi="Calibri" w:cs="Calibri"/>
          <w:sz w:val="22"/>
          <w:szCs w:val="22"/>
        </w:rPr>
        <w:t xml:space="preserve"> ökonomisch</w:t>
      </w:r>
      <w:r w:rsidR="4EA48B65" w:rsidRPr="00346694">
        <w:rPr>
          <w:rFonts w:ascii="Calibri" w:hAnsi="Calibri" w:cs="Calibri"/>
          <w:sz w:val="22"/>
          <w:szCs w:val="22"/>
        </w:rPr>
        <w:t xml:space="preserve"> </w:t>
      </w:r>
      <w:r w:rsidR="5F70BDBC" w:rsidRPr="00346694">
        <w:rPr>
          <w:rFonts w:ascii="Calibri" w:hAnsi="Calibri" w:cs="Calibri"/>
          <w:sz w:val="22"/>
          <w:szCs w:val="22"/>
        </w:rPr>
        <w:t>oder sozial benachteiligt sind</w:t>
      </w:r>
      <w:r w:rsidR="2C9B0D36" w:rsidRPr="00346694">
        <w:rPr>
          <w:rFonts w:ascii="Calibri" w:hAnsi="Calibri" w:cs="Calibri"/>
          <w:sz w:val="22"/>
          <w:szCs w:val="22"/>
        </w:rPr>
        <w:t xml:space="preserve">. </w:t>
      </w:r>
      <w:r w:rsidR="2C50B410" w:rsidRPr="00346694">
        <w:rPr>
          <w:rFonts w:ascii="Calibri" w:hAnsi="Calibri" w:cs="Calibri"/>
          <w:sz w:val="22"/>
          <w:szCs w:val="22"/>
        </w:rPr>
        <w:t xml:space="preserve">Für </w:t>
      </w:r>
      <w:r w:rsidR="16420C47" w:rsidRPr="00346694">
        <w:rPr>
          <w:rFonts w:ascii="Calibri" w:hAnsi="Calibri" w:cs="Calibri"/>
          <w:sz w:val="22"/>
          <w:szCs w:val="22"/>
        </w:rPr>
        <w:t>diese Jugendlichen</w:t>
      </w:r>
      <w:r w:rsidR="2C50B410" w:rsidRPr="00346694">
        <w:rPr>
          <w:rFonts w:ascii="Calibri" w:hAnsi="Calibri" w:cs="Calibri"/>
          <w:sz w:val="22"/>
          <w:szCs w:val="22"/>
        </w:rPr>
        <w:t xml:space="preserve"> zeigt sich ein signifikant erhöhtes Risiko für eine eingeschränkte Lebensqualität und psychische Beeinträchtigungen. Gleiches gilt für </w:t>
      </w:r>
      <w:r w:rsidR="497E93C4" w:rsidRPr="00346694">
        <w:rPr>
          <w:rFonts w:ascii="Calibri" w:hAnsi="Calibri" w:cs="Calibri"/>
          <w:sz w:val="22"/>
          <w:szCs w:val="22"/>
        </w:rPr>
        <w:t>Kinder und Jugendliche</w:t>
      </w:r>
      <w:r w:rsidR="2C50B410" w:rsidRPr="00346694">
        <w:rPr>
          <w:rFonts w:ascii="Calibri" w:hAnsi="Calibri" w:cs="Calibri"/>
          <w:sz w:val="22"/>
          <w:szCs w:val="22"/>
        </w:rPr>
        <w:t>, die in hohem Maße von krisenbezogenen Zukunftsängsten betroffen sind: Auch bei ihnen treten psychische Auffälligkeiten sowie angst- und depressionsbezogene Symptome deutlich häufiger auf.</w:t>
      </w:r>
    </w:p>
    <w:p w14:paraId="64946A13" w14:textId="33DA2D20" w:rsidR="00D27263" w:rsidRPr="00346694" w:rsidRDefault="00DC6A72" w:rsidP="00A41EA9">
      <w:pPr>
        <w:jc w:val="both"/>
        <w:rPr>
          <w:rFonts w:ascii="Calibri" w:hAnsi="Calibri" w:cs="Calibri"/>
          <w:sz w:val="22"/>
          <w:szCs w:val="22"/>
        </w:rPr>
      </w:pPr>
      <w:r w:rsidRPr="00346694">
        <w:rPr>
          <w:rFonts w:ascii="Calibri" w:hAnsi="Calibri" w:cs="Calibri"/>
          <w:sz w:val="22"/>
          <w:szCs w:val="22"/>
        </w:rPr>
        <w:lastRenderedPageBreak/>
        <w:t>Derartige</w:t>
      </w:r>
      <w:r w:rsidR="00BF0FF4" w:rsidRPr="00346694">
        <w:rPr>
          <w:rFonts w:ascii="Calibri" w:hAnsi="Calibri" w:cs="Calibri"/>
          <w:sz w:val="22"/>
          <w:szCs w:val="22"/>
        </w:rPr>
        <w:t xml:space="preserve"> Ängste haben </w:t>
      </w:r>
      <w:r w:rsidR="007F3FCD" w:rsidRPr="00346694">
        <w:rPr>
          <w:rFonts w:ascii="Calibri" w:hAnsi="Calibri" w:cs="Calibri"/>
          <w:sz w:val="22"/>
          <w:szCs w:val="22"/>
        </w:rPr>
        <w:t>zuletzt</w:t>
      </w:r>
      <w:r w:rsidR="00BF0FF4" w:rsidRPr="00346694">
        <w:rPr>
          <w:rFonts w:ascii="Calibri" w:hAnsi="Calibri" w:cs="Calibri"/>
          <w:sz w:val="22"/>
          <w:szCs w:val="22"/>
        </w:rPr>
        <w:t xml:space="preserve"> deutlich zugenommen: 202</w:t>
      </w:r>
      <w:r w:rsidR="34283AE5" w:rsidRPr="00346694">
        <w:rPr>
          <w:rFonts w:ascii="Calibri" w:hAnsi="Calibri" w:cs="Calibri"/>
          <w:sz w:val="22"/>
          <w:szCs w:val="22"/>
        </w:rPr>
        <w:t>5</w:t>
      </w:r>
      <w:r w:rsidR="00BF0FF4" w:rsidRPr="00346694">
        <w:rPr>
          <w:rFonts w:ascii="Calibri" w:hAnsi="Calibri" w:cs="Calibri"/>
          <w:sz w:val="22"/>
          <w:szCs w:val="22"/>
        </w:rPr>
        <w:t xml:space="preserve"> sorgten sich 7</w:t>
      </w:r>
      <w:r w:rsidR="610AD622" w:rsidRPr="00346694">
        <w:rPr>
          <w:rFonts w:ascii="Calibri" w:hAnsi="Calibri" w:cs="Calibri"/>
          <w:sz w:val="22"/>
          <w:szCs w:val="22"/>
        </w:rPr>
        <w:t>0</w:t>
      </w:r>
      <w:r w:rsidR="00BF0FF4" w:rsidRPr="00346694">
        <w:rPr>
          <w:rFonts w:ascii="Calibri" w:hAnsi="Calibri" w:cs="Calibri"/>
          <w:sz w:val="22"/>
          <w:szCs w:val="22"/>
        </w:rPr>
        <w:t xml:space="preserve">% der </w:t>
      </w:r>
      <w:r w:rsidR="00536CD6" w:rsidRPr="00346694">
        <w:rPr>
          <w:rFonts w:ascii="Calibri" w:hAnsi="Calibri" w:cs="Calibri"/>
          <w:sz w:val="22"/>
          <w:szCs w:val="22"/>
        </w:rPr>
        <w:t>befragten Kinder und Jugendlichen</w:t>
      </w:r>
      <w:r w:rsidR="00BF0FF4" w:rsidRPr="00346694">
        <w:rPr>
          <w:rFonts w:ascii="Calibri" w:hAnsi="Calibri" w:cs="Calibri"/>
          <w:sz w:val="22"/>
          <w:szCs w:val="22"/>
        </w:rPr>
        <w:t xml:space="preserve"> vor Kriegen, 70% vor Terrorismus, 62% vor wirtschaftlichen Krisen und 57% </w:t>
      </w:r>
      <w:r w:rsidR="001E26BB" w:rsidRPr="00346694">
        <w:rPr>
          <w:rFonts w:ascii="Calibri" w:hAnsi="Calibri" w:cs="Calibri"/>
          <w:sz w:val="22"/>
          <w:szCs w:val="22"/>
        </w:rPr>
        <w:t>vor</w:t>
      </w:r>
      <w:r w:rsidR="00BF0FF4" w:rsidRPr="00346694">
        <w:rPr>
          <w:rFonts w:ascii="Calibri" w:hAnsi="Calibri" w:cs="Calibri"/>
          <w:sz w:val="22"/>
          <w:szCs w:val="22"/>
        </w:rPr>
        <w:t xml:space="preserve"> der Klimakrise (Kaman et al. 2025). </w:t>
      </w:r>
      <w:r w:rsidR="004F167D" w:rsidRPr="00346694">
        <w:rPr>
          <w:rFonts w:ascii="Calibri" w:hAnsi="Calibri" w:cs="Calibri"/>
          <w:sz w:val="22"/>
          <w:szCs w:val="22"/>
        </w:rPr>
        <w:t xml:space="preserve">Auch </w:t>
      </w:r>
      <w:r w:rsidR="00ED0A2F" w:rsidRPr="00346694">
        <w:rPr>
          <w:rFonts w:ascii="Calibri" w:hAnsi="Calibri" w:cs="Calibri"/>
          <w:sz w:val="22"/>
          <w:szCs w:val="22"/>
        </w:rPr>
        <w:t>die</w:t>
      </w:r>
      <w:r w:rsidR="00BF0FF4" w:rsidRPr="00346694">
        <w:rPr>
          <w:rFonts w:ascii="Calibri" w:hAnsi="Calibri" w:cs="Calibri"/>
          <w:sz w:val="22"/>
          <w:szCs w:val="22"/>
        </w:rPr>
        <w:t xml:space="preserve"> Befragung von Lass-Hennemann et al. (2024) mit knapp 4</w:t>
      </w:r>
      <w:r w:rsidR="00CA4F78" w:rsidRPr="00346694">
        <w:rPr>
          <w:rFonts w:ascii="Calibri" w:hAnsi="Calibri" w:cs="Calibri"/>
          <w:sz w:val="22"/>
          <w:szCs w:val="22"/>
        </w:rPr>
        <w:t>.</w:t>
      </w:r>
      <w:r w:rsidR="00BF0FF4" w:rsidRPr="00346694">
        <w:rPr>
          <w:rFonts w:ascii="Calibri" w:hAnsi="Calibri" w:cs="Calibri"/>
          <w:sz w:val="22"/>
          <w:szCs w:val="22"/>
        </w:rPr>
        <w:t>000 Schüler*innen bestätigt, dass pandemie-</w:t>
      </w:r>
      <w:r w:rsidR="00ED0A2F" w:rsidRPr="00346694">
        <w:rPr>
          <w:rFonts w:ascii="Calibri" w:hAnsi="Calibri" w:cs="Calibri"/>
          <w:sz w:val="22"/>
          <w:szCs w:val="22"/>
        </w:rPr>
        <w:t>,</w:t>
      </w:r>
      <w:r w:rsidR="00BF0FF4" w:rsidRPr="00346694">
        <w:rPr>
          <w:rFonts w:ascii="Calibri" w:hAnsi="Calibri" w:cs="Calibri"/>
          <w:sz w:val="22"/>
          <w:szCs w:val="22"/>
        </w:rPr>
        <w:t xml:space="preserve"> klima</w:t>
      </w:r>
      <w:r w:rsidR="00A360AA" w:rsidRPr="00346694">
        <w:rPr>
          <w:rFonts w:ascii="Calibri" w:hAnsi="Calibri" w:cs="Calibri"/>
          <w:sz w:val="22"/>
          <w:szCs w:val="22"/>
        </w:rPr>
        <w:t>- und kriegs</w:t>
      </w:r>
      <w:r w:rsidR="00BF0FF4" w:rsidRPr="00346694">
        <w:rPr>
          <w:rFonts w:ascii="Calibri" w:hAnsi="Calibri" w:cs="Calibri"/>
          <w:sz w:val="22"/>
          <w:szCs w:val="22"/>
        </w:rPr>
        <w:t>bezogene Sorgen mit</w:t>
      </w:r>
      <w:r w:rsidR="00184EF2" w:rsidRPr="00346694">
        <w:rPr>
          <w:rFonts w:ascii="Calibri" w:hAnsi="Calibri" w:cs="Calibri"/>
          <w:sz w:val="22"/>
          <w:szCs w:val="22"/>
        </w:rPr>
        <w:t xml:space="preserve"> </w:t>
      </w:r>
      <w:r w:rsidR="00A67C2A" w:rsidRPr="00346694">
        <w:rPr>
          <w:rFonts w:ascii="Calibri" w:hAnsi="Calibri" w:cs="Calibri"/>
          <w:sz w:val="22"/>
          <w:szCs w:val="22"/>
        </w:rPr>
        <w:t xml:space="preserve">verstärkten </w:t>
      </w:r>
      <w:r w:rsidR="00BF0FF4" w:rsidRPr="00346694">
        <w:rPr>
          <w:rFonts w:ascii="Calibri" w:hAnsi="Calibri" w:cs="Calibri"/>
          <w:sz w:val="22"/>
          <w:szCs w:val="22"/>
        </w:rPr>
        <w:t>psychischen Belastungen einhergehen.</w:t>
      </w:r>
      <w:r w:rsidR="00172116" w:rsidRPr="00346694">
        <w:rPr>
          <w:rFonts w:ascii="Calibri" w:hAnsi="Calibri" w:cs="Calibri"/>
          <w:sz w:val="22"/>
          <w:szCs w:val="22"/>
        </w:rPr>
        <w:t xml:space="preserve"> </w:t>
      </w:r>
      <w:r w:rsidR="00BF0FF4" w:rsidRPr="00346694">
        <w:rPr>
          <w:rFonts w:ascii="Calibri" w:hAnsi="Calibri" w:cs="Calibri"/>
          <w:sz w:val="22"/>
          <w:szCs w:val="22"/>
        </w:rPr>
        <w:t>Hinzu kommen soziale Belastungen: Im Deutschen Schulbarometer gaben 30% der Schüler*innen an, sich manchmal oder oft einsam zu fühlen</w:t>
      </w:r>
      <w:r w:rsidR="00516B9A" w:rsidRPr="00346694">
        <w:rPr>
          <w:rFonts w:ascii="Calibri" w:hAnsi="Calibri" w:cs="Calibri"/>
          <w:sz w:val="22"/>
          <w:szCs w:val="22"/>
        </w:rPr>
        <w:t>)</w:t>
      </w:r>
      <w:r w:rsidR="00BF0FF4" w:rsidRPr="00346694">
        <w:rPr>
          <w:rFonts w:ascii="Calibri" w:hAnsi="Calibri" w:cs="Calibri"/>
          <w:sz w:val="22"/>
          <w:szCs w:val="22"/>
        </w:rPr>
        <w:t>; 14% sorgten sich häufig wegen Diskriminierung aufgrund ihrer Herkunft oder Hautfarbe</w:t>
      </w:r>
      <w:r w:rsidR="00516B9A" w:rsidRPr="00346694">
        <w:rPr>
          <w:rFonts w:ascii="Calibri" w:hAnsi="Calibri" w:cs="Calibri"/>
          <w:sz w:val="22"/>
          <w:szCs w:val="22"/>
        </w:rPr>
        <w:t xml:space="preserve"> (</w:t>
      </w:r>
      <w:r w:rsidR="004B3914" w:rsidRPr="00346694">
        <w:rPr>
          <w:rFonts w:ascii="Calibri" w:hAnsi="Calibri" w:cs="Calibri"/>
          <w:sz w:val="22"/>
          <w:szCs w:val="22"/>
        </w:rPr>
        <w:t>Robert-Bosch-Stiftung</w:t>
      </w:r>
      <w:r w:rsidR="00516B9A" w:rsidRPr="00346694">
        <w:rPr>
          <w:rFonts w:ascii="Calibri" w:hAnsi="Calibri" w:cs="Calibri"/>
          <w:sz w:val="22"/>
          <w:szCs w:val="22"/>
        </w:rPr>
        <w:t xml:space="preserve"> 2024</w:t>
      </w:r>
      <w:r w:rsidR="00FF5EE2" w:rsidRPr="00346694">
        <w:rPr>
          <w:rFonts w:ascii="Calibri" w:hAnsi="Calibri" w:cs="Calibri"/>
          <w:sz w:val="22"/>
          <w:szCs w:val="22"/>
        </w:rPr>
        <w:t>)</w:t>
      </w:r>
      <w:r w:rsidR="00BF0FF4" w:rsidRPr="00346694">
        <w:rPr>
          <w:rFonts w:ascii="Calibri" w:hAnsi="Calibri" w:cs="Calibri"/>
          <w:sz w:val="22"/>
          <w:szCs w:val="22"/>
        </w:rPr>
        <w:t xml:space="preserve">. Auch in der COPSY-Studie berichteten </w:t>
      </w:r>
      <w:r w:rsidR="67E74154" w:rsidRPr="00346694">
        <w:rPr>
          <w:rFonts w:ascii="Calibri" w:hAnsi="Calibri" w:cs="Calibri"/>
          <w:sz w:val="22"/>
          <w:szCs w:val="22"/>
        </w:rPr>
        <w:t>18</w:t>
      </w:r>
      <w:r w:rsidR="00BF0FF4" w:rsidRPr="00346694">
        <w:rPr>
          <w:rFonts w:ascii="Calibri" w:hAnsi="Calibri" w:cs="Calibri"/>
          <w:sz w:val="22"/>
          <w:szCs w:val="22"/>
        </w:rPr>
        <w:t>% der Kinder und Jugendlichen von Einsamkeit (Kaman et al. 2025).</w:t>
      </w:r>
      <w:r w:rsidR="00172116" w:rsidRPr="00346694">
        <w:rPr>
          <w:rFonts w:ascii="Calibri" w:hAnsi="Calibri" w:cs="Calibri"/>
          <w:sz w:val="22"/>
          <w:szCs w:val="22"/>
        </w:rPr>
        <w:t xml:space="preserve"> </w:t>
      </w:r>
      <w:r w:rsidR="00AE1EBD" w:rsidRPr="00346694">
        <w:rPr>
          <w:rFonts w:ascii="Calibri" w:hAnsi="Calibri" w:cs="Calibri"/>
          <w:sz w:val="22"/>
          <w:szCs w:val="22"/>
        </w:rPr>
        <w:t>Eine weitere Belastungsdimension ist die digitale Lebenswelt.</w:t>
      </w:r>
      <w:r w:rsidR="00BF0FF4" w:rsidRPr="00346694">
        <w:rPr>
          <w:rFonts w:ascii="Calibri" w:hAnsi="Calibri" w:cs="Calibri"/>
          <w:sz w:val="22"/>
          <w:szCs w:val="22"/>
        </w:rPr>
        <w:t xml:space="preserve"> Rund 40% der Kinder und Jugendlichen nutzten im Herbst 202</w:t>
      </w:r>
      <w:r w:rsidR="000A36D8" w:rsidRPr="00346694">
        <w:rPr>
          <w:rFonts w:ascii="Calibri" w:hAnsi="Calibri" w:cs="Calibri"/>
          <w:sz w:val="22"/>
          <w:szCs w:val="22"/>
        </w:rPr>
        <w:t>5</w:t>
      </w:r>
      <w:r w:rsidR="00BF0FF4" w:rsidRPr="00346694">
        <w:rPr>
          <w:rFonts w:ascii="Calibri" w:hAnsi="Calibri" w:cs="Calibri"/>
          <w:sz w:val="22"/>
          <w:szCs w:val="22"/>
        </w:rPr>
        <w:t xml:space="preserve"> täglich mehr als vier Stunden digitale Medien, </w:t>
      </w:r>
      <w:r w:rsidR="00B2385F" w:rsidRPr="00346694">
        <w:rPr>
          <w:rFonts w:ascii="Calibri" w:hAnsi="Calibri" w:cs="Calibri"/>
          <w:sz w:val="22"/>
          <w:szCs w:val="22"/>
        </w:rPr>
        <w:t>19</w:t>
      </w:r>
      <w:r w:rsidR="00BF0FF4" w:rsidRPr="00346694">
        <w:rPr>
          <w:rFonts w:ascii="Calibri" w:hAnsi="Calibri" w:cs="Calibri"/>
          <w:sz w:val="22"/>
          <w:szCs w:val="22"/>
        </w:rPr>
        <w:t xml:space="preserve">% sogar mehr als fünf Stunden, was jeweils deutlich über </w:t>
      </w:r>
      <w:r w:rsidR="003A060F" w:rsidRPr="00346694">
        <w:rPr>
          <w:rFonts w:ascii="Calibri" w:hAnsi="Calibri" w:cs="Calibri"/>
          <w:sz w:val="22"/>
          <w:szCs w:val="22"/>
        </w:rPr>
        <w:t>den</w:t>
      </w:r>
      <w:r w:rsidR="001B64BE" w:rsidRPr="00346694">
        <w:rPr>
          <w:rFonts w:ascii="Calibri" w:hAnsi="Calibri" w:cs="Calibri"/>
          <w:sz w:val="22"/>
          <w:szCs w:val="22"/>
        </w:rPr>
        <w:t xml:space="preserve"> </w:t>
      </w:r>
      <w:r w:rsidR="00BF0FF4" w:rsidRPr="00346694">
        <w:rPr>
          <w:rFonts w:ascii="Calibri" w:hAnsi="Calibri" w:cs="Calibri"/>
          <w:sz w:val="22"/>
          <w:szCs w:val="22"/>
        </w:rPr>
        <w:t>empfohlenen Richtwerten liegt</w:t>
      </w:r>
      <w:r w:rsidR="001124A6" w:rsidRPr="00346694">
        <w:rPr>
          <w:rFonts w:ascii="Calibri" w:hAnsi="Calibri" w:cs="Calibri"/>
          <w:sz w:val="22"/>
          <w:szCs w:val="22"/>
        </w:rPr>
        <w:t xml:space="preserve"> (Ärzteblatt 2023)</w:t>
      </w:r>
      <w:r w:rsidR="00BF0FF4" w:rsidRPr="00346694">
        <w:rPr>
          <w:rFonts w:ascii="Calibri" w:hAnsi="Calibri" w:cs="Calibri"/>
          <w:sz w:val="22"/>
          <w:szCs w:val="22"/>
        </w:rPr>
        <w:t xml:space="preserve">. </w:t>
      </w:r>
      <w:r w:rsidR="00545851" w:rsidRPr="00346694">
        <w:rPr>
          <w:rFonts w:ascii="Calibri" w:hAnsi="Calibri" w:cs="Calibri"/>
          <w:sz w:val="22"/>
          <w:szCs w:val="22"/>
        </w:rPr>
        <w:t>Knapp 40%</w:t>
      </w:r>
      <w:r w:rsidR="00BF0FF4" w:rsidRPr="00346694">
        <w:rPr>
          <w:rFonts w:ascii="Calibri" w:hAnsi="Calibri" w:cs="Calibri"/>
          <w:sz w:val="22"/>
          <w:szCs w:val="22"/>
        </w:rPr>
        <w:t xml:space="preserve"> der Jugendlichen </w:t>
      </w:r>
      <w:r w:rsidR="00A83151" w:rsidRPr="00346694">
        <w:rPr>
          <w:rFonts w:ascii="Calibri" w:hAnsi="Calibri" w:cs="Calibri"/>
          <w:sz w:val="22"/>
          <w:szCs w:val="22"/>
        </w:rPr>
        <w:t xml:space="preserve">fühlte </w:t>
      </w:r>
      <w:r w:rsidR="00BF0FF4" w:rsidRPr="00346694">
        <w:rPr>
          <w:rFonts w:ascii="Calibri" w:hAnsi="Calibri" w:cs="Calibri"/>
          <w:sz w:val="22"/>
          <w:szCs w:val="22"/>
        </w:rPr>
        <w:t xml:space="preserve">sich durch Inhalte in </w:t>
      </w:r>
      <w:r w:rsidR="00781A98" w:rsidRPr="00346694">
        <w:rPr>
          <w:rFonts w:ascii="Calibri" w:hAnsi="Calibri" w:cs="Calibri"/>
          <w:sz w:val="22"/>
          <w:szCs w:val="22"/>
        </w:rPr>
        <w:t xml:space="preserve">Sozialen </w:t>
      </w:r>
      <w:r w:rsidR="00BF0FF4" w:rsidRPr="00346694">
        <w:rPr>
          <w:rFonts w:ascii="Calibri" w:hAnsi="Calibri" w:cs="Calibri"/>
          <w:sz w:val="22"/>
          <w:szCs w:val="22"/>
        </w:rPr>
        <w:t xml:space="preserve">Medien belastet (Kaman et al. 2025). </w:t>
      </w:r>
      <w:r w:rsidR="00A04973" w:rsidRPr="00346694">
        <w:rPr>
          <w:rFonts w:ascii="Calibri" w:hAnsi="Calibri" w:cs="Calibri"/>
          <w:sz w:val="22"/>
          <w:szCs w:val="22"/>
        </w:rPr>
        <w:t>Für viele Jugendliche ist der digitale Raum damit nicht nur Kommunikationsort, sondern auch eine Quelle zusätzlicher Stressoren.</w:t>
      </w:r>
    </w:p>
    <w:p w14:paraId="440FF7AD" w14:textId="6B526F7D" w:rsidR="00D27263" w:rsidRPr="00346694" w:rsidRDefault="1987B6ED" w:rsidP="34503F35">
      <w:pPr>
        <w:jc w:val="both"/>
        <w:rPr>
          <w:rFonts w:ascii="Calibri" w:hAnsi="Calibri" w:cs="Calibri"/>
          <w:sz w:val="22"/>
          <w:szCs w:val="22"/>
        </w:rPr>
      </w:pPr>
      <w:r w:rsidRPr="00346694">
        <w:rPr>
          <w:rFonts w:ascii="Calibri" w:hAnsi="Calibri" w:cs="Calibri"/>
          <w:sz w:val="22"/>
          <w:szCs w:val="22"/>
        </w:rPr>
        <w:t>In der Adoleszenz stehen Identitätsfindung, Sinnsuche und der Wunsch nach sozialer Zugehörigkeit im Zentrum der Entwicklung. Schule, Familie, Gleichaltrige und Medien spielen hierfür eine entscheidende Rolle (Aral &amp; Kadan 2023).</w:t>
      </w:r>
      <w:r w:rsidR="34E4FA2B" w:rsidRPr="00346694">
        <w:rPr>
          <w:rFonts w:ascii="Calibri" w:hAnsi="Calibri" w:cs="Calibri"/>
          <w:sz w:val="22"/>
          <w:szCs w:val="22"/>
        </w:rPr>
        <w:t xml:space="preserve"> </w:t>
      </w:r>
      <w:r w:rsidR="3A4BF9EC" w:rsidRPr="00346694">
        <w:rPr>
          <w:rFonts w:ascii="Calibri" w:hAnsi="Calibri" w:cs="Calibri"/>
          <w:sz w:val="22"/>
          <w:szCs w:val="22"/>
        </w:rPr>
        <w:t>Aral und Kadan (</w:t>
      </w:r>
      <w:r w:rsidR="007C1832" w:rsidRPr="00346694">
        <w:rPr>
          <w:rFonts w:ascii="Calibri" w:hAnsi="Calibri" w:cs="Calibri"/>
          <w:sz w:val="22"/>
          <w:szCs w:val="22"/>
        </w:rPr>
        <w:t>ebd.</w:t>
      </w:r>
      <w:r w:rsidR="3A4BF9EC" w:rsidRPr="00346694">
        <w:rPr>
          <w:rFonts w:ascii="Calibri" w:hAnsi="Calibri" w:cs="Calibri"/>
          <w:sz w:val="22"/>
          <w:szCs w:val="22"/>
        </w:rPr>
        <w:t>) weisen darauf hin, dass es vermutlich insbesondere durch die Corona</w:t>
      </w:r>
      <w:r w:rsidR="28CB7216" w:rsidRPr="00346694">
        <w:rPr>
          <w:rFonts w:ascii="Calibri" w:hAnsi="Calibri" w:cs="Calibri"/>
          <w:sz w:val="22"/>
          <w:szCs w:val="22"/>
        </w:rPr>
        <w:t>-P</w:t>
      </w:r>
      <w:r w:rsidR="3A4BF9EC" w:rsidRPr="00346694">
        <w:rPr>
          <w:rFonts w:ascii="Calibri" w:hAnsi="Calibri" w:cs="Calibri"/>
          <w:sz w:val="22"/>
          <w:szCs w:val="22"/>
        </w:rPr>
        <w:t>andemie vielen Kindern und Jugendlichen nicht möglich war, diese Entwicklungsaufgabe</w:t>
      </w:r>
      <w:r w:rsidR="220F3D8E" w:rsidRPr="00346694">
        <w:rPr>
          <w:rFonts w:ascii="Calibri" w:hAnsi="Calibri" w:cs="Calibri"/>
          <w:sz w:val="22"/>
          <w:szCs w:val="22"/>
        </w:rPr>
        <w:t>n</w:t>
      </w:r>
      <w:r w:rsidR="3A4BF9EC" w:rsidRPr="00346694">
        <w:rPr>
          <w:rFonts w:ascii="Calibri" w:hAnsi="Calibri" w:cs="Calibri"/>
          <w:sz w:val="22"/>
          <w:szCs w:val="22"/>
        </w:rPr>
        <w:t xml:space="preserve"> gut zu bewältigen. Statt sich mit Gleichaltrigen zu treffen und zur Schule zu gehen, führte die Pandemie </w:t>
      </w:r>
      <w:r w:rsidR="32130A49" w:rsidRPr="00346694">
        <w:rPr>
          <w:rFonts w:ascii="Calibri" w:hAnsi="Calibri" w:cs="Calibri"/>
          <w:sz w:val="22"/>
          <w:szCs w:val="22"/>
        </w:rPr>
        <w:t xml:space="preserve">bei vielen </w:t>
      </w:r>
      <w:r w:rsidR="3A4BF9EC" w:rsidRPr="00346694">
        <w:rPr>
          <w:rFonts w:ascii="Calibri" w:hAnsi="Calibri" w:cs="Calibri"/>
          <w:sz w:val="22"/>
          <w:szCs w:val="22"/>
        </w:rPr>
        <w:t xml:space="preserve">zu Inaktivität und zu einer Reduktion ihres sozialen Netzwerks von Gleichaltrigen. Den Autor*innen zufolge stieg damit das Risiko für die Entwicklung von Schulängsten, für eine verringerte Ausbildung sinnvoller Coping-Mechanismen und damit auch die Gefahr für riskantes und aggressives Verhalten (selbst- und fremdbezogen) sowie für einen unkontrollierten Medienkonsum </w:t>
      </w:r>
      <w:r w:rsidR="00F244CD" w:rsidRPr="00346694">
        <w:rPr>
          <w:rFonts w:ascii="Calibri" w:hAnsi="Calibri" w:cs="Calibri"/>
          <w:sz w:val="22"/>
          <w:szCs w:val="22"/>
        </w:rPr>
        <w:t>(ebd.</w:t>
      </w:r>
      <w:r w:rsidR="3A4BF9EC" w:rsidRPr="00346694">
        <w:rPr>
          <w:rFonts w:ascii="Calibri" w:hAnsi="Calibri" w:cs="Calibri"/>
          <w:sz w:val="22"/>
          <w:szCs w:val="22"/>
        </w:rPr>
        <w:t xml:space="preserve">). Dies deckt sich mit den Ergebnissen aus der Langzeitstudie von </w:t>
      </w:r>
      <w:proofErr w:type="spellStart"/>
      <w:r w:rsidR="3A4BF9EC" w:rsidRPr="00346694">
        <w:rPr>
          <w:rFonts w:ascii="Calibri" w:hAnsi="Calibri" w:cs="Calibri"/>
          <w:sz w:val="22"/>
          <w:szCs w:val="22"/>
        </w:rPr>
        <w:t>Martinsone</w:t>
      </w:r>
      <w:proofErr w:type="spellEnd"/>
      <w:r w:rsidR="3A4BF9EC" w:rsidRPr="00346694">
        <w:rPr>
          <w:rFonts w:ascii="Calibri" w:hAnsi="Calibri" w:cs="Calibri"/>
          <w:sz w:val="22"/>
          <w:szCs w:val="22"/>
        </w:rPr>
        <w:t xml:space="preserve"> et al. (2022), wonach bei Jugendlichen während der Pandemie über sieben Monate oft kein</w:t>
      </w:r>
      <w:r w:rsidR="459B5BAD" w:rsidRPr="00346694">
        <w:rPr>
          <w:rFonts w:ascii="Calibri" w:hAnsi="Calibri" w:cs="Calibri"/>
          <w:sz w:val="22"/>
          <w:szCs w:val="22"/>
        </w:rPr>
        <w:t xml:space="preserve"> Zuwachs </w:t>
      </w:r>
      <w:r w:rsidR="3A4BF9EC" w:rsidRPr="00346694">
        <w:rPr>
          <w:rFonts w:ascii="Calibri" w:hAnsi="Calibri" w:cs="Calibri"/>
          <w:sz w:val="22"/>
          <w:szCs w:val="22"/>
        </w:rPr>
        <w:t>oder sogar eine Abnahme der sozial-emotionalen Kompetenzen</w:t>
      </w:r>
      <w:r w:rsidR="45628072" w:rsidRPr="00346694">
        <w:rPr>
          <w:rFonts w:ascii="Calibri" w:hAnsi="Calibri" w:cs="Calibri"/>
          <w:sz w:val="22"/>
          <w:szCs w:val="22"/>
        </w:rPr>
        <w:t xml:space="preserve"> und</w:t>
      </w:r>
      <w:r w:rsidR="3A4BF9EC" w:rsidRPr="00346694">
        <w:rPr>
          <w:rFonts w:ascii="Calibri" w:hAnsi="Calibri" w:cs="Calibri"/>
          <w:sz w:val="22"/>
          <w:szCs w:val="22"/>
        </w:rPr>
        <w:t xml:space="preserve"> der Resilienz </w:t>
      </w:r>
      <w:r w:rsidR="45628072" w:rsidRPr="00346694">
        <w:rPr>
          <w:rFonts w:ascii="Calibri" w:hAnsi="Calibri" w:cs="Calibri"/>
          <w:sz w:val="22"/>
          <w:szCs w:val="22"/>
        </w:rPr>
        <w:t>sowie</w:t>
      </w:r>
      <w:r w:rsidR="3A4BF9EC" w:rsidRPr="00346694">
        <w:rPr>
          <w:rFonts w:ascii="Calibri" w:hAnsi="Calibri" w:cs="Calibri"/>
          <w:sz w:val="22"/>
          <w:szCs w:val="22"/>
        </w:rPr>
        <w:t xml:space="preserve"> eine verstärkte Tendenz zu Internalisierungs- und Externalisierungsschwierigkeiten zu verzeichnen war. </w:t>
      </w:r>
    </w:p>
    <w:p w14:paraId="36B1CEC9" w14:textId="591BB13C" w:rsidR="00BF0FF4" w:rsidRPr="00346694" w:rsidRDefault="00D36F6C" w:rsidP="374AD963">
      <w:pPr>
        <w:pStyle w:val="berschrift2"/>
        <w:rPr>
          <w:rFonts w:ascii="Calibri" w:hAnsi="Calibri" w:cs="Calibri"/>
          <w:b/>
          <w:bCs/>
          <w:sz w:val="22"/>
          <w:szCs w:val="22"/>
        </w:rPr>
      </w:pPr>
      <w:r w:rsidRPr="00346694">
        <w:rPr>
          <w:rFonts w:ascii="Calibri" w:hAnsi="Calibri" w:cs="Calibri"/>
        </w:rPr>
        <w:t xml:space="preserve">Mögliche Zusammenhänge mit </w:t>
      </w:r>
      <w:r w:rsidR="00966865" w:rsidRPr="00346694">
        <w:rPr>
          <w:rFonts w:ascii="Calibri" w:hAnsi="Calibri" w:cs="Calibri"/>
        </w:rPr>
        <w:t>einer extremistischen Radikalisierung von Kindern und Jugendlichen</w:t>
      </w:r>
    </w:p>
    <w:p w14:paraId="5F0E7449" w14:textId="65F0EB8D" w:rsidR="006B45A9" w:rsidRPr="00346694" w:rsidRDefault="006B45A9" w:rsidP="006B45A9">
      <w:pPr>
        <w:jc w:val="both"/>
        <w:rPr>
          <w:rFonts w:ascii="Calibri" w:hAnsi="Calibri" w:cs="Calibri"/>
          <w:sz w:val="22"/>
          <w:szCs w:val="22"/>
        </w:rPr>
      </w:pPr>
      <w:r w:rsidRPr="00346694">
        <w:rPr>
          <w:rFonts w:ascii="Calibri" w:hAnsi="Calibri" w:cs="Calibri"/>
          <w:sz w:val="22"/>
          <w:szCs w:val="22"/>
        </w:rPr>
        <w:t>Konkrete Untersuchungen</w:t>
      </w:r>
      <w:r w:rsidR="1207E55E" w:rsidRPr="00346694">
        <w:rPr>
          <w:rFonts w:ascii="Calibri" w:hAnsi="Calibri" w:cs="Calibri"/>
          <w:sz w:val="22"/>
          <w:szCs w:val="22"/>
        </w:rPr>
        <w:t xml:space="preserve"> dazu</w:t>
      </w:r>
      <w:r w:rsidRPr="00346694">
        <w:rPr>
          <w:rFonts w:ascii="Calibri" w:hAnsi="Calibri" w:cs="Calibri"/>
          <w:sz w:val="22"/>
          <w:szCs w:val="22"/>
        </w:rPr>
        <w:t xml:space="preserve">, </w:t>
      </w:r>
      <w:r w:rsidR="2D7289C2" w:rsidRPr="00346694">
        <w:rPr>
          <w:rFonts w:ascii="Calibri" w:hAnsi="Calibri" w:cs="Calibri"/>
          <w:sz w:val="22"/>
          <w:szCs w:val="22"/>
        </w:rPr>
        <w:t>ab</w:t>
      </w:r>
      <w:r w:rsidRPr="00346694">
        <w:rPr>
          <w:rFonts w:ascii="Calibri" w:hAnsi="Calibri" w:cs="Calibri"/>
          <w:sz w:val="22"/>
          <w:szCs w:val="22"/>
        </w:rPr>
        <w:t xml:space="preserve"> wann Kinder politische </w:t>
      </w:r>
      <w:r w:rsidR="00B53ECD" w:rsidRPr="00346694">
        <w:rPr>
          <w:rFonts w:ascii="Calibri" w:hAnsi="Calibri" w:cs="Calibri"/>
          <w:sz w:val="22"/>
          <w:szCs w:val="22"/>
        </w:rPr>
        <w:t>„</w:t>
      </w:r>
      <w:r w:rsidRPr="00346694">
        <w:rPr>
          <w:rFonts w:ascii="Calibri" w:hAnsi="Calibri" w:cs="Calibri"/>
          <w:sz w:val="22"/>
          <w:szCs w:val="22"/>
        </w:rPr>
        <w:t>Weltbilder</w:t>
      </w:r>
      <w:r w:rsidR="00B53ECD" w:rsidRPr="00346694">
        <w:rPr>
          <w:rFonts w:ascii="Calibri" w:hAnsi="Calibri" w:cs="Calibri"/>
          <w:sz w:val="22"/>
          <w:szCs w:val="22"/>
        </w:rPr>
        <w:t xml:space="preserve">“ </w:t>
      </w:r>
      <w:r w:rsidRPr="00346694">
        <w:rPr>
          <w:rFonts w:ascii="Calibri" w:hAnsi="Calibri" w:cs="Calibri"/>
          <w:sz w:val="22"/>
          <w:szCs w:val="22"/>
        </w:rPr>
        <w:t xml:space="preserve">entwickeln oder ab welchem Alter man von Radikalisierung sprechen kann, fehlen bisher (Reifen-Tagar &amp; </w:t>
      </w:r>
      <w:proofErr w:type="spellStart"/>
      <w:r w:rsidRPr="00346694">
        <w:rPr>
          <w:rFonts w:ascii="Calibri" w:hAnsi="Calibri" w:cs="Calibri"/>
          <w:sz w:val="22"/>
          <w:szCs w:val="22"/>
        </w:rPr>
        <w:t>Cimpian</w:t>
      </w:r>
      <w:proofErr w:type="spellEnd"/>
      <w:r w:rsidRPr="00346694">
        <w:rPr>
          <w:rFonts w:ascii="Calibri" w:hAnsi="Calibri" w:cs="Calibri"/>
          <w:sz w:val="22"/>
          <w:szCs w:val="22"/>
        </w:rPr>
        <w:t xml:space="preserve"> 2022). Reifen-Tagar und </w:t>
      </w:r>
      <w:proofErr w:type="spellStart"/>
      <w:r w:rsidRPr="00346694">
        <w:rPr>
          <w:rFonts w:ascii="Calibri" w:hAnsi="Calibri" w:cs="Calibri"/>
          <w:sz w:val="22"/>
          <w:szCs w:val="22"/>
        </w:rPr>
        <w:t>Cimpian</w:t>
      </w:r>
      <w:proofErr w:type="spellEnd"/>
      <w:r w:rsidRPr="00346694">
        <w:rPr>
          <w:rFonts w:ascii="Calibri" w:hAnsi="Calibri" w:cs="Calibri"/>
          <w:sz w:val="22"/>
          <w:szCs w:val="22"/>
        </w:rPr>
        <w:t xml:space="preserve"> (</w:t>
      </w:r>
      <w:r w:rsidR="00F244CD" w:rsidRPr="00346694">
        <w:rPr>
          <w:rFonts w:ascii="Calibri" w:hAnsi="Calibri" w:cs="Calibri"/>
          <w:sz w:val="22"/>
          <w:szCs w:val="22"/>
        </w:rPr>
        <w:t>ebd.</w:t>
      </w:r>
      <w:r w:rsidRPr="00346694">
        <w:rPr>
          <w:rFonts w:ascii="Calibri" w:hAnsi="Calibri" w:cs="Calibri"/>
          <w:sz w:val="22"/>
          <w:szCs w:val="22"/>
        </w:rPr>
        <w:t>) weisen jedoch darauf hin, dass Kinder bereits ab dem Kleinkindalter lernen, zwischen Eigen- und Fremdgruppe zu unterscheiden</w:t>
      </w:r>
      <w:r w:rsidR="00BD32A5" w:rsidRPr="00346694">
        <w:rPr>
          <w:rFonts w:ascii="Calibri" w:hAnsi="Calibri" w:cs="Calibri"/>
          <w:sz w:val="22"/>
          <w:szCs w:val="22"/>
        </w:rPr>
        <w:t xml:space="preserve"> sowie</w:t>
      </w:r>
      <w:r w:rsidRPr="00346694">
        <w:rPr>
          <w:rFonts w:ascii="Calibri" w:hAnsi="Calibri" w:cs="Calibri"/>
          <w:sz w:val="22"/>
          <w:szCs w:val="22"/>
        </w:rPr>
        <w:t xml:space="preserve"> soziale Normen und ein Verständnis von sozialen Hierarchien </w:t>
      </w:r>
      <w:r w:rsidR="00C46DD7" w:rsidRPr="00346694">
        <w:rPr>
          <w:rFonts w:ascii="Calibri" w:hAnsi="Calibri" w:cs="Calibri"/>
          <w:sz w:val="22"/>
          <w:szCs w:val="22"/>
        </w:rPr>
        <w:t xml:space="preserve">zu </w:t>
      </w:r>
      <w:r w:rsidRPr="00346694">
        <w:rPr>
          <w:rFonts w:ascii="Calibri" w:hAnsi="Calibri" w:cs="Calibri"/>
          <w:sz w:val="22"/>
          <w:szCs w:val="22"/>
        </w:rPr>
        <w:t xml:space="preserve">entwickeln, nach denen sie handeln bzw. nach denen sie das Verhalten von anderen einordnen. Diese </w:t>
      </w:r>
      <w:r w:rsidR="00DB31F9" w:rsidRPr="00346694">
        <w:rPr>
          <w:rFonts w:ascii="Calibri" w:hAnsi="Calibri" w:cs="Calibri"/>
          <w:sz w:val="22"/>
          <w:szCs w:val="22"/>
        </w:rPr>
        <w:t>„</w:t>
      </w:r>
      <w:r w:rsidRPr="00346694">
        <w:rPr>
          <w:rFonts w:ascii="Calibri" w:hAnsi="Calibri" w:cs="Calibri"/>
          <w:sz w:val="22"/>
          <w:szCs w:val="22"/>
        </w:rPr>
        <w:t>protopolitischen</w:t>
      </w:r>
      <w:r w:rsidR="00DB31F9" w:rsidRPr="00346694">
        <w:rPr>
          <w:rFonts w:ascii="Calibri" w:hAnsi="Calibri" w:cs="Calibri"/>
          <w:sz w:val="22"/>
          <w:szCs w:val="22"/>
        </w:rPr>
        <w:t xml:space="preserve">“ </w:t>
      </w:r>
      <w:r w:rsidRPr="00346694">
        <w:rPr>
          <w:rFonts w:ascii="Calibri" w:hAnsi="Calibri" w:cs="Calibri"/>
          <w:sz w:val="22"/>
          <w:szCs w:val="22"/>
        </w:rPr>
        <w:t>Einstellungen von Kindern unterscheiden sich individuell und scheinen u.</w:t>
      </w:r>
      <w:r w:rsidR="14F0FD25" w:rsidRPr="00346694">
        <w:rPr>
          <w:rFonts w:ascii="Calibri" w:hAnsi="Calibri" w:cs="Calibri"/>
          <w:sz w:val="22"/>
          <w:szCs w:val="22"/>
        </w:rPr>
        <w:t xml:space="preserve"> </w:t>
      </w:r>
      <w:r w:rsidRPr="00346694">
        <w:rPr>
          <w:rFonts w:ascii="Calibri" w:hAnsi="Calibri" w:cs="Calibri"/>
          <w:sz w:val="22"/>
          <w:szCs w:val="22"/>
        </w:rPr>
        <w:t>a. damit in Verbindung zu stehen, welche politischen Ideologien ihre Eltern vertreten und ob sie in einem sehr konfliktbehafteten Kontext (</w:t>
      </w:r>
      <w:r w:rsidR="78DA50D0" w:rsidRPr="00346694">
        <w:rPr>
          <w:rFonts w:ascii="Calibri" w:hAnsi="Calibri" w:cs="Calibri"/>
          <w:sz w:val="22"/>
          <w:szCs w:val="22"/>
        </w:rPr>
        <w:t xml:space="preserve">z. B. </w:t>
      </w:r>
      <w:r w:rsidR="00B86EB2" w:rsidRPr="00346694">
        <w:rPr>
          <w:rFonts w:ascii="Calibri" w:hAnsi="Calibri" w:cs="Calibri"/>
          <w:sz w:val="22"/>
          <w:szCs w:val="22"/>
        </w:rPr>
        <w:t>Israel-Palästina</w:t>
      </w:r>
      <w:r w:rsidRPr="00346694">
        <w:rPr>
          <w:rFonts w:ascii="Calibri" w:hAnsi="Calibri" w:cs="Calibri"/>
          <w:sz w:val="22"/>
          <w:szCs w:val="22"/>
        </w:rPr>
        <w:t>) aufwachsen (</w:t>
      </w:r>
      <w:r w:rsidR="00F244CD" w:rsidRPr="00346694">
        <w:rPr>
          <w:rFonts w:ascii="Calibri" w:hAnsi="Calibri" w:cs="Calibri"/>
          <w:sz w:val="22"/>
          <w:szCs w:val="22"/>
        </w:rPr>
        <w:t>ebd.</w:t>
      </w:r>
      <w:r w:rsidRPr="00346694">
        <w:rPr>
          <w:rFonts w:ascii="Calibri" w:hAnsi="Calibri" w:cs="Calibri"/>
          <w:sz w:val="22"/>
          <w:szCs w:val="22"/>
        </w:rPr>
        <w:t>). Die Autor*innen plädieren daher eindringlich dafür, mehr Studien an der Schnittstelle von Entwicklungspsychologie und politischer Psychologie durchzuführen, gerade mit Kindern unter 13 Jahren.</w:t>
      </w:r>
      <w:r w:rsidR="00C93199" w:rsidRPr="00346694">
        <w:rPr>
          <w:rFonts w:ascii="Calibri" w:hAnsi="Calibri" w:cs="Calibri"/>
          <w:sz w:val="22"/>
          <w:szCs w:val="22"/>
        </w:rPr>
        <w:t xml:space="preserve"> Im folgenden Abschnitt </w:t>
      </w:r>
      <w:r w:rsidR="00AC6A49" w:rsidRPr="00346694">
        <w:rPr>
          <w:rFonts w:ascii="Calibri" w:hAnsi="Calibri" w:cs="Calibri"/>
          <w:sz w:val="22"/>
          <w:szCs w:val="22"/>
        </w:rPr>
        <w:t>werden</w:t>
      </w:r>
      <w:r w:rsidR="007614F4" w:rsidRPr="00346694">
        <w:rPr>
          <w:rFonts w:ascii="Calibri" w:hAnsi="Calibri" w:cs="Calibri"/>
          <w:sz w:val="22"/>
          <w:szCs w:val="22"/>
        </w:rPr>
        <w:t xml:space="preserve"> mögliche Zusammenhänge </w:t>
      </w:r>
      <w:r w:rsidR="00194A9B" w:rsidRPr="00346694">
        <w:rPr>
          <w:rFonts w:ascii="Calibri" w:hAnsi="Calibri" w:cs="Calibri"/>
          <w:sz w:val="22"/>
          <w:szCs w:val="22"/>
        </w:rPr>
        <w:t xml:space="preserve">zwischen </w:t>
      </w:r>
      <w:r w:rsidR="005E5228" w:rsidRPr="00346694">
        <w:rPr>
          <w:rFonts w:ascii="Calibri" w:hAnsi="Calibri" w:cs="Calibri"/>
          <w:sz w:val="22"/>
          <w:szCs w:val="22"/>
        </w:rPr>
        <w:t xml:space="preserve">den </w:t>
      </w:r>
      <w:r w:rsidR="00194A9B" w:rsidRPr="00346694">
        <w:rPr>
          <w:rFonts w:ascii="Calibri" w:hAnsi="Calibri" w:cs="Calibri"/>
          <w:sz w:val="22"/>
          <w:szCs w:val="22"/>
        </w:rPr>
        <w:t xml:space="preserve">aktuellen psychosozialen Belastungen </w:t>
      </w:r>
      <w:r w:rsidR="005E5228" w:rsidRPr="00346694">
        <w:rPr>
          <w:rFonts w:ascii="Calibri" w:hAnsi="Calibri" w:cs="Calibri"/>
          <w:sz w:val="22"/>
          <w:szCs w:val="22"/>
        </w:rPr>
        <w:t>von</w:t>
      </w:r>
      <w:r w:rsidR="00194A9B" w:rsidRPr="00346694">
        <w:rPr>
          <w:rFonts w:ascii="Calibri" w:hAnsi="Calibri" w:cs="Calibri"/>
          <w:sz w:val="22"/>
          <w:szCs w:val="22"/>
        </w:rPr>
        <w:t xml:space="preserve"> Kinder</w:t>
      </w:r>
      <w:r w:rsidR="00C52CC8" w:rsidRPr="00346694">
        <w:rPr>
          <w:rFonts w:ascii="Calibri" w:hAnsi="Calibri" w:cs="Calibri"/>
          <w:sz w:val="22"/>
          <w:szCs w:val="22"/>
        </w:rPr>
        <w:t>n</w:t>
      </w:r>
      <w:r w:rsidR="00194A9B" w:rsidRPr="00346694">
        <w:rPr>
          <w:rFonts w:ascii="Calibri" w:hAnsi="Calibri" w:cs="Calibri"/>
          <w:sz w:val="22"/>
          <w:szCs w:val="22"/>
        </w:rPr>
        <w:t xml:space="preserve"> und Jugendlichen</w:t>
      </w:r>
      <w:r w:rsidR="00665719" w:rsidRPr="00346694">
        <w:rPr>
          <w:rFonts w:ascii="Calibri" w:hAnsi="Calibri" w:cs="Calibri"/>
          <w:sz w:val="22"/>
          <w:szCs w:val="22"/>
        </w:rPr>
        <w:t xml:space="preserve"> und der Zunahme an extremistischer </w:t>
      </w:r>
      <w:r w:rsidR="005E5228" w:rsidRPr="00346694">
        <w:rPr>
          <w:rFonts w:ascii="Calibri" w:hAnsi="Calibri" w:cs="Calibri"/>
          <w:sz w:val="22"/>
          <w:szCs w:val="22"/>
        </w:rPr>
        <w:t xml:space="preserve">Radikalisierung bei Minderjährigen </w:t>
      </w:r>
      <w:r w:rsidR="00035B91" w:rsidRPr="00346694">
        <w:rPr>
          <w:rFonts w:ascii="Calibri" w:hAnsi="Calibri" w:cs="Calibri"/>
          <w:sz w:val="22"/>
          <w:szCs w:val="22"/>
        </w:rPr>
        <w:t xml:space="preserve">aufgezeigt. </w:t>
      </w:r>
    </w:p>
    <w:p w14:paraId="781A82B5" w14:textId="17B5BCBD" w:rsidR="00BF0FF4" w:rsidRPr="00346694" w:rsidRDefault="7BA46F6C" w:rsidP="771B2F6D">
      <w:pPr>
        <w:jc w:val="both"/>
        <w:rPr>
          <w:rFonts w:ascii="Calibri" w:hAnsi="Calibri" w:cs="Calibri"/>
          <w:sz w:val="22"/>
          <w:szCs w:val="22"/>
        </w:rPr>
      </w:pPr>
      <w:r w:rsidRPr="00346694">
        <w:rPr>
          <w:rFonts w:ascii="Calibri" w:hAnsi="Calibri" w:cs="Calibri"/>
          <w:sz w:val="22"/>
          <w:szCs w:val="22"/>
        </w:rPr>
        <w:lastRenderedPageBreak/>
        <w:t>Mehrere Studien</w:t>
      </w:r>
      <w:r w:rsidR="4082E66F" w:rsidRPr="00346694">
        <w:rPr>
          <w:rFonts w:ascii="Calibri" w:hAnsi="Calibri" w:cs="Calibri"/>
          <w:sz w:val="22"/>
          <w:szCs w:val="22"/>
        </w:rPr>
        <w:t xml:space="preserve"> </w:t>
      </w:r>
      <w:r w:rsidR="0478C775" w:rsidRPr="00346694">
        <w:rPr>
          <w:rFonts w:ascii="Calibri" w:hAnsi="Calibri" w:cs="Calibri"/>
          <w:sz w:val="22"/>
          <w:szCs w:val="22"/>
        </w:rPr>
        <w:t xml:space="preserve">deuten </w:t>
      </w:r>
      <w:r w:rsidRPr="00346694">
        <w:rPr>
          <w:rFonts w:ascii="Calibri" w:hAnsi="Calibri" w:cs="Calibri"/>
          <w:sz w:val="22"/>
          <w:szCs w:val="22"/>
        </w:rPr>
        <w:t xml:space="preserve">darauf hin, dass psychosoziale Belastungen, emotionale Vulnerabilität und mangelnder sozialer Anschluss die Anfälligkeit für </w:t>
      </w:r>
      <w:r w:rsidR="6872AAE3" w:rsidRPr="00346694">
        <w:rPr>
          <w:rFonts w:ascii="Calibri" w:hAnsi="Calibri" w:cs="Calibri"/>
          <w:sz w:val="22"/>
          <w:szCs w:val="22"/>
        </w:rPr>
        <w:t>extremistische</w:t>
      </w:r>
      <w:r w:rsidRPr="00346694">
        <w:rPr>
          <w:rFonts w:ascii="Calibri" w:hAnsi="Calibri" w:cs="Calibri"/>
          <w:sz w:val="22"/>
          <w:szCs w:val="22"/>
        </w:rPr>
        <w:t xml:space="preserve"> Ideologien erhöhen können. </w:t>
      </w:r>
      <w:r w:rsidR="76D07552" w:rsidRPr="00346694">
        <w:rPr>
          <w:rFonts w:ascii="Calibri" w:hAnsi="Calibri" w:cs="Calibri"/>
          <w:sz w:val="22"/>
          <w:szCs w:val="22"/>
        </w:rPr>
        <w:t xml:space="preserve">Campelo et al. (2018) beschreiben </w:t>
      </w:r>
      <w:r w:rsidR="2A1FA541" w:rsidRPr="00346694">
        <w:rPr>
          <w:rFonts w:ascii="Calibri" w:hAnsi="Calibri" w:cs="Calibri"/>
          <w:sz w:val="22"/>
          <w:szCs w:val="22"/>
        </w:rPr>
        <w:t xml:space="preserve">die Risikofaktoren für </w:t>
      </w:r>
      <w:r w:rsidR="76D07552" w:rsidRPr="00346694">
        <w:rPr>
          <w:rFonts w:ascii="Calibri" w:hAnsi="Calibri" w:cs="Calibri"/>
          <w:sz w:val="22"/>
          <w:szCs w:val="22"/>
        </w:rPr>
        <w:t>Radikalisierung auf drei Ebenen:</w:t>
      </w:r>
      <w:r w:rsidR="40E81FA5" w:rsidRPr="00346694">
        <w:rPr>
          <w:rFonts w:ascii="Calibri" w:hAnsi="Calibri" w:cs="Calibri"/>
          <w:b/>
          <w:bCs/>
          <w:sz w:val="22"/>
          <w:szCs w:val="22"/>
        </w:rPr>
        <w:t xml:space="preserve"> </w:t>
      </w:r>
      <w:r w:rsidR="40E81FA5" w:rsidRPr="00346694">
        <w:rPr>
          <w:rFonts w:ascii="Calibri" w:hAnsi="Calibri" w:cs="Calibri"/>
          <w:sz w:val="22"/>
          <w:szCs w:val="22"/>
        </w:rPr>
        <w:t>(1)</w:t>
      </w:r>
      <w:r w:rsidR="00C01282" w:rsidRPr="00346694">
        <w:rPr>
          <w:rFonts w:ascii="Calibri" w:hAnsi="Calibri" w:cs="Calibri"/>
          <w:sz w:val="22"/>
          <w:szCs w:val="22"/>
        </w:rPr>
        <w:t xml:space="preserve"> </w:t>
      </w:r>
      <w:r w:rsidR="00BF0FF4" w:rsidRPr="00346694">
        <w:rPr>
          <w:rFonts w:ascii="Calibri" w:hAnsi="Calibri" w:cs="Calibri"/>
          <w:sz w:val="22"/>
          <w:szCs w:val="22"/>
        </w:rPr>
        <w:t xml:space="preserve">Individuell: emotionale Verletzlichkeit, </w:t>
      </w:r>
      <w:r w:rsidR="000D41CB" w:rsidRPr="00346694">
        <w:rPr>
          <w:rFonts w:ascii="Calibri" w:hAnsi="Calibri" w:cs="Calibri"/>
          <w:sz w:val="22"/>
          <w:szCs w:val="22"/>
        </w:rPr>
        <w:t>persönliche Unsicherheit,</w:t>
      </w:r>
      <w:r w:rsidR="00BF0FF4" w:rsidRPr="00346694">
        <w:rPr>
          <w:rFonts w:ascii="Calibri" w:hAnsi="Calibri" w:cs="Calibri"/>
          <w:sz w:val="22"/>
          <w:szCs w:val="22"/>
        </w:rPr>
        <w:t xml:space="preserve"> erlebte Ungerechtigkeit</w:t>
      </w:r>
      <w:r w:rsidR="000D41CB" w:rsidRPr="00346694">
        <w:rPr>
          <w:rFonts w:ascii="Calibri" w:hAnsi="Calibri" w:cs="Calibri"/>
          <w:sz w:val="22"/>
          <w:szCs w:val="22"/>
        </w:rPr>
        <w:t>, belastende Erfahrungen, Adoleszenz</w:t>
      </w:r>
      <w:r w:rsidR="00BF0FF4" w:rsidRPr="00346694">
        <w:rPr>
          <w:rFonts w:ascii="Calibri" w:hAnsi="Calibri" w:cs="Calibri"/>
          <w:sz w:val="22"/>
          <w:szCs w:val="22"/>
        </w:rPr>
        <w:t>.</w:t>
      </w:r>
      <w:r w:rsidR="00172116" w:rsidRPr="00346694">
        <w:rPr>
          <w:rFonts w:ascii="Calibri" w:hAnsi="Calibri" w:cs="Calibri"/>
          <w:b/>
          <w:bCs/>
          <w:sz w:val="22"/>
          <w:szCs w:val="22"/>
        </w:rPr>
        <w:t xml:space="preserve"> </w:t>
      </w:r>
      <w:r w:rsidR="00172116" w:rsidRPr="00346694">
        <w:rPr>
          <w:rFonts w:ascii="Calibri" w:hAnsi="Calibri" w:cs="Calibri"/>
          <w:sz w:val="22"/>
          <w:szCs w:val="22"/>
        </w:rPr>
        <w:t xml:space="preserve">(2) </w:t>
      </w:r>
      <w:r w:rsidR="00BF0FF4" w:rsidRPr="00346694">
        <w:rPr>
          <w:rFonts w:ascii="Calibri" w:hAnsi="Calibri" w:cs="Calibri"/>
          <w:sz w:val="22"/>
          <w:szCs w:val="22"/>
        </w:rPr>
        <w:t xml:space="preserve">Mikrosozial: familiäre Konflikte, </w:t>
      </w:r>
      <w:r w:rsidR="000D41CB" w:rsidRPr="00346694">
        <w:rPr>
          <w:rFonts w:ascii="Calibri" w:hAnsi="Calibri" w:cs="Calibri"/>
          <w:sz w:val="22"/>
          <w:szCs w:val="22"/>
        </w:rPr>
        <w:t>Freundschaften mit radikalisierten Personen</w:t>
      </w:r>
      <w:r w:rsidR="00BF0FF4" w:rsidRPr="00346694">
        <w:rPr>
          <w:rFonts w:ascii="Calibri" w:hAnsi="Calibri" w:cs="Calibri"/>
          <w:sz w:val="22"/>
          <w:szCs w:val="22"/>
        </w:rPr>
        <w:t>.</w:t>
      </w:r>
      <w:r w:rsidR="00172116" w:rsidRPr="00346694">
        <w:rPr>
          <w:rFonts w:ascii="Calibri" w:hAnsi="Calibri" w:cs="Calibri"/>
          <w:b/>
          <w:bCs/>
          <w:sz w:val="22"/>
          <w:szCs w:val="22"/>
        </w:rPr>
        <w:t xml:space="preserve"> </w:t>
      </w:r>
      <w:r w:rsidR="00172116" w:rsidRPr="00346694">
        <w:rPr>
          <w:rFonts w:ascii="Calibri" w:hAnsi="Calibri" w:cs="Calibri"/>
          <w:sz w:val="22"/>
          <w:szCs w:val="22"/>
        </w:rPr>
        <w:t xml:space="preserve">(3) </w:t>
      </w:r>
      <w:r w:rsidR="00BF0FF4" w:rsidRPr="00346694">
        <w:rPr>
          <w:rFonts w:ascii="Calibri" w:hAnsi="Calibri" w:cs="Calibri"/>
          <w:sz w:val="22"/>
          <w:szCs w:val="22"/>
        </w:rPr>
        <w:t xml:space="preserve">Makrosozial: gesellschaftliche Spannungen, </w:t>
      </w:r>
      <w:r w:rsidR="000D41CB" w:rsidRPr="00346694">
        <w:rPr>
          <w:rFonts w:ascii="Calibri" w:hAnsi="Calibri" w:cs="Calibri"/>
          <w:sz w:val="22"/>
          <w:szCs w:val="22"/>
        </w:rPr>
        <w:t>soziale Radikalisierung,</w:t>
      </w:r>
      <w:r w:rsidR="00BF0FF4" w:rsidRPr="00346694">
        <w:rPr>
          <w:rFonts w:ascii="Calibri" w:hAnsi="Calibri" w:cs="Calibri"/>
          <w:sz w:val="22"/>
          <w:szCs w:val="22"/>
        </w:rPr>
        <w:t xml:space="preserve"> politische Konflikte.</w:t>
      </w:r>
    </w:p>
    <w:p w14:paraId="7DC96FF7" w14:textId="42894A7B" w:rsidR="00C54F17" w:rsidRPr="00346694" w:rsidRDefault="00BF0FF4" w:rsidP="00C54F17">
      <w:pPr>
        <w:jc w:val="both"/>
        <w:rPr>
          <w:rFonts w:ascii="Calibri" w:hAnsi="Calibri" w:cs="Calibri"/>
          <w:sz w:val="22"/>
          <w:szCs w:val="22"/>
        </w:rPr>
      </w:pPr>
      <w:proofErr w:type="spellStart"/>
      <w:r w:rsidRPr="00346694">
        <w:rPr>
          <w:rFonts w:ascii="Calibri" w:hAnsi="Calibri" w:cs="Calibri"/>
          <w:sz w:val="22"/>
          <w:szCs w:val="22"/>
        </w:rPr>
        <w:t>Oppetit</w:t>
      </w:r>
      <w:proofErr w:type="spellEnd"/>
      <w:r w:rsidRPr="00346694">
        <w:rPr>
          <w:rFonts w:ascii="Calibri" w:hAnsi="Calibri" w:cs="Calibri"/>
          <w:sz w:val="22"/>
          <w:szCs w:val="22"/>
        </w:rPr>
        <w:t xml:space="preserve"> et al. (2019) </w:t>
      </w:r>
      <w:r w:rsidR="00974F18" w:rsidRPr="00346694">
        <w:rPr>
          <w:rFonts w:ascii="Calibri" w:hAnsi="Calibri" w:cs="Calibri"/>
          <w:sz w:val="22"/>
          <w:szCs w:val="22"/>
        </w:rPr>
        <w:t>weisen darauf hin</w:t>
      </w:r>
      <w:r w:rsidRPr="00346694">
        <w:rPr>
          <w:rFonts w:ascii="Calibri" w:hAnsi="Calibri" w:cs="Calibri"/>
          <w:sz w:val="22"/>
          <w:szCs w:val="22"/>
        </w:rPr>
        <w:t xml:space="preserve">, dass radikalisierte Minderjährige </w:t>
      </w:r>
      <w:r w:rsidR="003A4244" w:rsidRPr="00346694">
        <w:rPr>
          <w:rFonts w:ascii="Calibri" w:hAnsi="Calibri" w:cs="Calibri"/>
          <w:sz w:val="22"/>
          <w:szCs w:val="22"/>
        </w:rPr>
        <w:t xml:space="preserve">im Vergleich zu radikalisierten Erwachsenen häufiger </w:t>
      </w:r>
      <w:r w:rsidR="00053D57" w:rsidRPr="00346694">
        <w:rPr>
          <w:rFonts w:ascii="Calibri" w:hAnsi="Calibri" w:cs="Calibri"/>
          <w:sz w:val="22"/>
          <w:szCs w:val="22"/>
        </w:rPr>
        <w:t xml:space="preserve">psychische Belastungen bis </w:t>
      </w:r>
      <w:r w:rsidR="006644CA" w:rsidRPr="00346694">
        <w:rPr>
          <w:rFonts w:ascii="Calibri" w:hAnsi="Calibri" w:cs="Calibri"/>
          <w:sz w:val="22"/>
          <w:szCs w:val="22"/>
        </w:rPr>
        <w:t xml:space="preserve">hin </w:t>
      </w:r>
      <w:r w:rsidR="00053D57" w:rsidRPr="00346694">
        <w:rPr>
          <w:rFonts w:ascii="Calibri" w:hAnsi="Calibri" w:cs="Calibri"/>
          <w:sz w:val="22"/>
          <w:szCs w:val="22"/>
        </w:rPr>
        <w:t xml:space="preserve">zu </w:t>
      </w:r>
      <w:r w:rsidR="00072956" w:rsidRPr="00346694">
        <w:rPr>
          <w:rFonts w:ascii="Calibri" w:hAnsi="Calibri" w:cs="Calibri"/>
          <w:sz w:val="22"/>
          <w:szCs w:val="22"/>
        </w:rPr>
        <w:t>selbstverletzende</w:t>
      </w:r>
      <w:r w:rsidR="00053D57" w:rsidRPr="00346694">
        <w:rPr>
          <w:rFonts w:ascii="Calibri" w:hAnsi="Calibri" w:cs="Calibri"/>
          <w:sz w:val="22"/>
          <w:szCs w:val="22"/>
        </w:rPr>
        <w:t>m</w:t>
      </w:r>
      <w:r w:rsidR="00072956" w:rsidRPr="00346694">
        <w:rPr>
          <w:rFonts w:ascii="Calibri" w:hAnsi="Calibri" w:cs="Calibri"/>
          <w:sz w:val="22"/>
          <w:szCs w:val="22"/>
        </w:rPr>
        <w:t xml:space="preserve"> Verhalten</w:t>
      </w:r>
      <w:r w:rsidR="00EF26D2" w:rsidRPr="00346694">
        <w:rPr>
          <w:rFonts w:ascii="Calibri" w:hAnsi="Calibri" w:cs="Calibri"/>
          <w:sz w:val="22"/>
          <w:szCs w:val="22"/>
        </w:rPr>
        <w:t xml:space="preserve"> </w:t>
      </w:r>
      <w:r w:rsidR="00974F18" w:rsidRPr="00346694">
        <w:rPr>
          <w:rFonts w:ascii="Calibri" w:hAnsi="Calibri" w:cs="Calibri"/>
          <w:sz w:val="22"/>
          <w:szCs w:val="22"/>
        </w:rPr>
        <w:t>zeigen</w:t>
      </w:r>
      <w:r w:rsidR="00EF26D2" w:rsidRPr="00346694">
        <w:rPr>
          <w:rFonts w:ascii="Calibri" w:hAnsi="Calibri" w:cs="Calibri"/>
          <w:sz w:val="22"/>
          <w:szCs w:val="22"/>
        </w:rPr>
        <w:t xml:space="preserve"> und </w:t>
      </w:r>
      <w:r w:rsidR="00DA5E8B" w:rsidRPr="00346694">
        <w:rPr>
          <w:rFonts w:ascii="Calibri" w:hAnsi="Calibri" w:cs="Calibri"/>
          <w:sz w:val="22"/>
          <w:szCs w:val="22"/>
        </w:rPr>
        <w:t>häufiger</w:t>
      </w:r>
      <w:r w:rsidR="004C032C" w:rsidRPr="00346694">
        <w:rPr>
          <w:rFonts w:ascii="Calibri" w:hAnsi="Calibri" w:cs="Calibri"/>
          <w:sz w:val="22"/>
          <w:szCs w:val="22"/>
        </w:rPr>
        <w:t xml:space="preserve"> </w:t>
      </w:r>
      <w:r w:rsidR="00EF26D2" w:rsidRPr="00346694">
        <w:rPr>
          <w:rFonts w:ascii="Calibri" w:hAnsi="Calibri" w:cs="Calibri"/>
          <w:sz w:val="22"/>
          <w:szCs w:val="22"/>
        </w:rPr>
        <w:t>ü</w:t>
      </w:r>
      <w:r w:rsidR="004C032C" w:rsidRPr="00346694">
        <w:rPr>
          <w:rFonts w:ascii="Calibri" w:hAnsi="Calibri" w:cs="Calibri"/>
          <w:sz w:val="22"/>
          <w:szCs w:val="22"/>
        </w:rPr>
        <w:t>b</w:t>
      </w:r>
      <w:r w:rsidR="003A4244" w:rsidRPr="00346694">
        <w:rPr>
          <w:rFonts w:ascii="Calibri" w:hAnsi="Calibri" w:cs="Calibri"/>
          <w:sz w:val="22"/>
          <w:szCs w:val="22"/>
        </w:rPr>
        <w:t xml:space="preserve">er </w:t>
      </w:r>
      <w:proofErr w:type="spellStart"/>
      <w:r w:rsidR="00285E34" w:rsidRPr="00346694">
        <w:rPr>
          <w:rFonts w:ascii="Calibri" w:hAnsi="Calibri" w:cs="Calibri"/>
          <w:sz w:val="22"/>
          <w:szCs w:val="22"/>
        </w:rPr>
        <w:t>S</w:t>
      </w:r>
      <w:r w:rsidR="003A4244" w:rsidRPr="00346694">
        <w:rPr>
          <w:rFonts w:ascii="Calibri" w:hAnsi="Calibri" w:cs="Calibri"/>
          <w:sz w:val="22"/>
          <w:szCs w:val="22"/>
        </w:rPr>
        <w:t>o</w:t>
      </w:r>
      <w:r w:rsidR="00FF5EE2" w:rsidRPr="00346694">
        <w:rPr>
          <w:rFonts w:ascii="Calibri" w:hAnsi="Calibri" w:cs="Calibri"/>
          <w:sz w:val="22"/>
          <w:szCs w:val="22"/>
        </w:rPr>
        <w:t>cial</w:t>
      </w:r>
      <w:proofErr w:type="spellEnd"/>
      <w:r w:rsidR="00FF5EE2" w:rsidRPr="00346694">
        <w:rPr>
          <w:rFonts w:ascii="Calibri" w:hAnsi="Calibri" w:cs="Calibri"/>
          <w:sz w:val="22"/>
          <w:szCs w:val="22"/>
        </w:rPr>
        <w:t xml:space="preserve"> Media </w:t>
      </w:r>
      <w:r w:rsidR="009B422A" w:rsidRPr="00346694">
        <w:rPr>
          <w:rFonts w:ascii="Calibri" w:hAnsi="Calibri" w:cs="Calibri"/>
          <w:sz w:val="22"/>
          <w:szCs w:val="22"/>
        </w:rPr>
        <w:t>und digitale Plattformen</w:t>
      </w:r>
      <w:r w:rsidR="003A4244" w:rsidRPr="00346694">
        <w:rPr>
          <w:rFonts w:ascii="Calibri" w:hAnsi="Calibri" w:cs="Calibri"/>
          <w:sz w:val="22"/>
          <w:szCs w:val="22"/>
        </w:rPr>
        <w:t xml:space="preserve"> </w:t>
      </w:r>
      <w:r w:rsidR="00DA5E8B" w:rsidRPr="00346694">
        <w:rPr>
          <w:rFonts w:ascii="Calibri" w:hAnsi="Calibri" w:cs="Calibri"/>
          <w:sz w:val="22"/>
          <w:szCs w:val="22"/>
        </w:rPr>
        <w:t xml:space="preserve">zum ersten Mal </w:t>
      </w:r>
      <w:r w:rsidR="003A4244" w:rsidRPr="00346694">
        <w:rPr>
          <w:rFonts w:ascii="Calibri" w:hAnsi="Calibri" w:cs="Calibri"/>
          <w:sz w:val="22"/>
          <w:szCs w:val="22"/>
        </w:rPr>
        <w:t>mit extremistischen Ideologien in Kontakt kommen.</w:t>
      </w:r>
    </w:p>
    <w:p w14:paraId="544418A1" w14:textId="668976C2" w:rsidR="00691DF0" w:rsidRPr="00346694" w:rsidRDefault="73583EEF" w:rsidP="006B45A9">
      <w:pPr>
        <w:jc w:val="both"/>
        <w:rPr>
          <w:rFonts w:ascii="Calibri" w:hAnsi="Calibri" w:cs="Calibri"/>
          <w:sz w:val="22"/>
          <w:szCs w:val="22"/>
        </w:rPr>
      </w:pPr>
      <w:r w:rsidRPr="00346694">
        <w:rPr>
          <w:rFonts w:ascii="Calibri" w:hAnsi="Calibri" w:cs="Calibri"/>
          <w:sz w:val="22"/>
          <w:szCs w:val="22"/>
        </w:rPr>
        <w:t>Bezüglich der Frage nach Gewaltanwendung identifizieren Jahnke et al. (2023) zudem konkrete soziale Risikofaktoren politisch motivierter Gewalt bei jungen Menschen, darunter Freund*innen mit rassistischen oder gewaltbefürwortenden Einstellungen, die Mitgliedschaft in Gruppen, die sich explizit vom „Mainstream“ abgrenzen sowie elterliche Gewalt. Das deckt sich mit den Erfahrungen der extremismuspräventiven Praxis. So berichte</w:t>
      </w:r>
      <w:r w:rsidR="76DF9115" w:rsidRPr="00346694">
        <w:rPr>
          <w:rFonts w:ascii="Calibri" w:hAnsi="Calibri" w:cs="Calibri"/>
          <w:sz w:val="22"/>
          <w:szCs w:val="22"/>
        </w:rPr>
        <w:t>n Praktiker*innen</w:t>
      </w:r>
      <w:r w:rsidRPr="00346694">
        <w:rPr>
          <w:rFonts w:ascii="Calibri" w:hAnsi="Calibri" w:cs="Calibri"/>
          <w:sz w:val="22"/>
          <w:szCs w:val="22"/>
        </w:rPr>
        <w:t>, dass in Fällen von Jugendgewalt häufig auch familiäre Gewalt eine wichtige Rolle spiele (</w:t>
      </w:r>
      <w:r w:rsidR="519C7BFC" w:rsidRPr="00346694">
        <w:rPr>
          <w:rFonts w:ascii="Calibri" w:hAnsi="Calibri" w:cs="Calibri"/>
          <w:sz w:val="22"/>
          <w:szCs w:val="22"/>
        </w:rPr>
        <w:t xml:space="preserve">Aktaş </w:t>
      </w:r>
      <w:r w:rsidR="00810D6B" w:rsidRPr="00346694">
        <w:rPr>
          <w:rFonts w:ascii="Calibri" w:hAnsi="Calibri" w:cs="Calibri"/>
          <w:sz w:val="22"/>
          <w:szCs w:val="22"/>
        </w:rPr>
        <w:t xml:space="preserve">&amp; </w:t>
      </w:r>
      <w:r w:rsidRPr="00346694">
        <w:rPr>
          <w:rFonts w:ascii="Calibri" w:hAnsi="Calibri" w:cs="Calibri"/>
          <w:sz w:val="22"/>
          <w:szCs w:val="22"/>
        </w:rPr>
        <w:t xml:space="preserve">Mücke 2025). </w:t>
      </w:r>
    </w:p>
    <w:p w14:paraId="27F1C1B4" w14:textId="4F3A6D68" w:rsidR="00691DF0" w:rsidRPr="00346694" w:rsidRDefault="73583EEF" w:rsidP="34503F35">
      <w:pPr>
        <w:jc w:val="both"/>
        <w:rPr>
          <w:rFonts w:ascii="Calibri" w:hAnsi="Calibri" w:cs="Calibri"/>
          <w:b/>
          <w:bCs/>
        </w:rPr>
      </w:pPr>
      <w:r w:rsidRPr="00346694">
        <w:rPr>
          <w:rFonts w:ascii="Calibri" w:hAnsi="Calibri" w:cs="Calibri"/>
          <w:b/>
          <w:bCs/>
          <w:sz w:val="22"/>
          <w:szCs w:val="22"/>
        </w:rPr>
        <w:t>Die</w:t>
      </w:r>
      <w:r w:rsidR="00C038A3" w:rsidRPr="00346694">
        <w:rPr>
          <w:rFonts w:ascii="Calibri" w:hAnsi="Calibri" w:cs="Calibri"/>
          <w:b/>
          <w:bCs/>
          <w:sz w:val="22"/>
          <w:szCs w:val="22"/>
        </w:rPr>
        <w:t xml:space="preserve"> genannten</w:t>
      </w:r>
      <w:r w:rsidRPr="00346694">
        <w:rPr>
          <w:rFonts w:ascii="Calibri" w:hAnsi="Calibri" w:cs="Calibri"/>
          <w:b/>
          <w:bCs/>
          <w:sz w:val="22"/>
          <w:szCs w:val="22"/>
        </w:rPr>
        <w:t xml:space="preserve"> Befunde verdeutlichen, dass Jugendliche, die </w:t>
      </w:r>
      <w:r w:rsidR="0062284D" w:rsidRPr="00346694">
        <w:rPr>
          <w:rFonts w:ascii="Calibri" w:hAnsi="Calibri" w:cs="Calibri"/>
          <w:b/>
          <w:bCs/>
          <w:sz w:val="22"/>
          <w:szCs w:val="22"/>
        </w:rPr>
        <w:t xml:space="preserve">durch </w:t>
      </w:r>
      <w:r w:rsidRPr="00346694">
        <w:rPr>
          <w:rFonts w:ascii="Calibri" w:hAnsi="Calibri" w:cs="Calibri"/>
          <w:b/>
          <w:bCs/>
          <w:sz w:val="22"/>
          <w:szCs w:val="22"/>
        </w:rPr>
        <w:t>multiple Krisen belastet,</w:t>
      </w:r>
      <w:r w:rsidR="005F47BF" w:rsidRPr="00346694">
        <w:rPr>
          <w:rFonts w:ascii="Calibri" w:hAnsi="Calibri" w:cs="Calibri"/>
          <w:b/>
          <w:bCs/>
          <w:sz w:val="22"/>
          <w:szCs w:val="22"/>
        </w:rPr>
        <w:t xml:space="preserve"> bzw.</w:t>
      </w:r>
      <w:r w:rsidRPr="00346694">
        <w:rPr>
          <w:rFonts w:ascii="Calibri" w:hAnsi="Calibri" w:cs="Calibri"/>
          <w:b/>
          <w:bCs/>
          <w:sz w:val="22"/>
          <w:szCs w:val="22"/>
        </w:rPr>
        <w:t xml:space="preserve"> emotional instabil </w:t>
      </w:r>
      <w:r w:rsidR="0062284D" w:rsidRPr="00346694">
        <w:rPr>
          <w:rFonts w:ascii="Calibri" w:hAnsi="Calibri" w:cs="Calibri"/>
          <w:b/>
          <w:bCs/>
          <w:sz w:val="22"/>
          <w:szCs w:val="22"/>
        </w:rPr>
        <w:t>sind</w:t>
      </w:r>
      <w:r w:rsidR="007B7D0A" w:rsidRPr="00346694">
        <w:rPr>
          <w:rFonts w:ascii="Calibri" w:hAnsi="Calibri" w:cs="Calibri"/>
          <w:b/>
          <w:bCs/>
          <w:sz w:val="22"/>
          <w:szCs w:val="22"/>
        </w:rPr>
        <w:t xml:space="preserve"> </w:t>
      </w:r>
      <w:r w:rsidRPr="00346694">
        <w:rPr>
          <w:rFonts w:ascii="Calibri" w:hAnsi="Calibri" w:cs="Calibri"/>
          <w:b/>
          <w:bCs/>
          <w:sz w:val="22"/>
          <w:szCs w:val="22"/>
        </w:rPr>
        <w:t xml:space="preserve">oder wenig soziale und familiäre Unterstützung erfahren, besonders anfällig für radikalisierende Einflüsse </w:t>
      </w:r>
      <w:r w:rsidR="0062284D" w:rsidRPr="00346694">
        <w:rPr>
          <w:rFonts w:ascii="Calibri" w:hAnsi="Calibri" w:cs="Calibri"/>
          <w:b/>
          <w:bCs/>
          <w:sz w:val="22"/>
          <w:szCs w:val="22"/>
        </w:rPr>
        <w:t>sein</w:t>
      </w:r>
      <w:r w:rsidR="00AF3289" w:rsidRPr="00346694">
        <w:rPr>
          <w:rFonts w:ascii="Calibri" w:hAnsi="Calibri" w:cs="Calibri"/>
          <w:b/>
          <w:bCs/>
          <w:sz w:val="22"/>
          <w:szCs w:val="22"/>
        </w:rPr>
        <w:t xml:space="preserve"> </w:t>
      </w:r>
      <w:r w:rsidRPr="00346694">
        <w:rPr>
          <w:rFonts w:ascii="Calibri" w:hAnsi="Calibri" w:cs="Calibri"/>
          <w:b/>
          <w:bCs/>
          <w:sz w:val="22"/>
          <w:szCs w:val="22"/>
        </w:rPr>
        <w:t xml:space="preserve">können. Treffen sie in solchen Phasen – etwa über </w:t>
      </w:r>
      <w:r w:rsidR="002177D7" w:rsidRPr="00346694">
        <w:rPr>
          <w:rFonts w:ascii="Calibri" w:hAnsi="Calibri" w:cs="Calibri"/>
          <w:b/>
          <w:bCs/>
          <w:sz w:val="22"/>
          <w:szCs w:val="22"/>
        </w:rPr>
        <w:t xml:space="preserve">Soziale </w:t>
      </w:r>
      <w:r w:rsidRPr="00346694">
        <w:rPr>
          <w:rFonts w:ascii="Calibri" w:hAnsi="Calibri" w:cs="Calibri"/>
          <w:b/>
          <w:bCs/>
          <w:sz w:val="22"/>
          <w:szCs w:val="22"/>
        </w:rPr>
        <w:t>Medien – auf extremistische Ideologien, können diese als vermeintlicher Ausweg erscheinen: Sie bieten einfache Erklärungen, klare Feindbilder, Sinn und Orientierung sowie Zugehörigkeit und Anerkennung – und sprechen damit zentrale Bedürfnisse der Adoleszenz an. Für Jugendliche, die Einsamkeit, Ausschluss oder Diskriminierung erleben, können solche Angebote daher eine besonders starke Anziehungskraft entfalten.</w:t>
      </w:r>
    </w:p>
    <w:p w14:paraId="33904586" w14:textId="0F947B93" w:rsidR="2EEC4D33" w:rsidRPr="00346694" w:rsidRDefault="0FA46EBC" w:rsidP="74549335">
      <w:pPr>
        <w:jc w:val="both"/>
        <w:rPr>
          <w:rFonts w:ascii="Calibri" w:hAnsi="Calibri" w:cs="Calibri"/>
          <w:sz w:val="22"/>
          <w:szCs w:val="22"/>
        </w:rPr>
      </w:pPr>
      <w:r w:rsidRPr="00346694">
        <w:rPr>
          <w:rFonts w:ascii="Calibri" w:hAnsi="Calibri" w:cs="Calibri"/>
          <w:sz w:val="22"/>
          <w:szCs w:val="22"/>
        </w:rPr>
        <w:t xml:space="preserve">Die </w:t>
      </w:r>
      <w:r w:rsidR="055865FB" w:rsidRPr="00346694">
        <w:rPr>
          <w:rFonts w:ascii="Calibri" w:hAnsi="Calibri" w:cs="Calibri"/>
          <w:sz w:val="22"/>
          <w:szCs w:val="22"/>
        </w:rPr>
        <w:t xml:space="preserve">Erfahrungen der Präventionspraxis bestätigen </w:t>
      </w:r>
      <w:r w:rsidR="0CEAF3FE" w:rsidRPr="00346694">
        <w:rPr>
          <w:rFonts w:ascii="Calibri" w:hAnsi="Calibri" w:cs="Calibri"/>
          <w:sz w:val="22"/>
          <w:szCs w:val="22"/>
        </w:rPr>
        <w:t xml:space="preserve">diesen </w:t>
      </w:r>
      <w:r w:rsidR="611950C1" w:rsidRPr="00346694">
        <w:rPr>
          <w:rFonts w:ascii="Calibri" w:hAnsi="Calibri" w:cs="Calibri"/>
          <w:sz w:val="22"/>
          <w:szCs w:val="22"/>
        </w:rPr>
        <w:t>Zusammenhang</w:t>
      </w:r>
      <w:r w:rsidR="6F3D3474" w:rsidRPr="00346694">
        <w:rPr>
          <w:rFonts w:ascii="Calibri" w:hAnsi="Calibri" w:cs="Calibri"/>
          <w:sz w:val="22"/>
          <w:szCs w:val="22"/>
        </w:rPr>
        <w:t xml:space="preserve"> </w:t>
      </w:r>
      <w:r w:rsidR="055865FB" w:rsidRPr="00346694">
        <w:rPr>
          <w:rFonts w:ascii="Calibri" w:hAnsi="Calibri" w:cs="Calibri"/>
          <w:sz w:val="22"/>
          <w:szCs w:val="22"/>
        </w:rPr>
        <w:t xml:space="preserve">im Kontext der </w:t>
      </w:r>
      <w:r w:rsidRPr="00346694">
        <w:rPr>
          <w:rFonts w:ascii="Calibri" w:hAnsi="Calibri" w:cs="Calibri"/>
          <w:sz w:val="22"/>
          <w:szCs w:val="22"/>
        </w:rPr>
        <w:t xml:space="preserve">aktuellen Entwicklungen. Die in der Beratungsarbeit im Bereich Rechtsextremismus anlandenden Jugendlichen </w:t>
      </w:r>
      <w:r w:rsidR="1E02A79D" w:rsidRPr="00346694">
        <w:rPr>
          <w:rFonts w:ascii="Calibri" w:hAnsi="Calibri" w:cs="Calibri"/>
          <w:sz w:val="22"/>
          <w:szCs w:val="22"/>
        </w:rPr>
        <w:t>wachsen</w:t>
      </w:r>
      <w:r w:rsidRPr="00346694">
        <w:rPr>
          <w:rFonts w:ascii="Calibri" w:hAnsi="Calibri" w:cs="Calibri"/>
          <w:sz w:val="22"/>
          <w:szCs w:val="22"/>
        </w:rPr>
        <w:t xml:space="preserve"> häufig </w:t>
      </w:r>
      <w:r w:rsidR="63A907D1" w:rsidRPr="00346694">
        <w:rPr>
          <w:rFonts w:ascii="Calibri" w:hAnsi="Calibri" w:cs="Calibri"/>
          <w:sz w:val="22"/>
          <w:szCs w:val="22"/>
        </w:rPr>
        <w:t xml:space="preserve">in </w:t>
      </w:r>
      <w:r w:rsidRPr="00346694">
        <w:rPr>
          <w:rFonts w:ascii="Calibri" w:hAnsi="Calibri" w:cs="Calibri"/>
          <w:sz w:val="22"/>
          <w:szCs w:val="22"/>
        </w:rPr>
        <w:t>sozio-ökonomisch prekär</w:t>
      </w:r>
      <w:r w:rsidR="63A907D1" w:rsidRPr="00346694">
        <w:rPr>
          <w:rFonts w:ascii="Calibri" w:hAnsi="Calibri" w:cs="Calibri"/>
          <w:sz w:val="22"/>
          <w:szCs w:val="22"/>
        </w:rPr>
        <w:t>en Verhältnissen</w:t>
      </w:r>
      <w:r w:rsidRPr="00346694">
        <w:rPr>
          <w:rFonts w:ascii="Calibri" w:hAnsi="Calibri" w:cs="Calibri"/>
          <w:sz w:val="22"/>
          <w:szCs w:val="22"/>
        </w:rPr>
        <w:t xml:space="preserve"> auf, </w:t>
      </w:r>
      <w:r w:rsidR="5AC4BCF2" w:rsidRPr="00346694">
        <w:rPr>
          <w:rFonts w:ascii="Calibri" w:hAnsi="Calibri" w:cs="Calibri"/>
          <w:sz w:val="22"/>
          <w:szCs w:val="22"/>
        </w:rPr>
        <w:t xml:space="preserve">sind </w:t>
      </w:r>
      <w:r w:rsidRPr="00346694">
        <w:rPr>
          <w:rFonts w:ascii="Calibri" w:hAnsi="Calibri" w:cs="Calibri"/>
          <w:sz w:val="22"/>
          <w:szCs w:val="22"/>
        </w:rPr>
        <w:t xml:space="preserve">schuldistanziert und schnell eskalierende Konfliktspiralen mit dem elterlichen Umfeld </w:t>
      </w:r>
      <w:r w:rsidR="39DD6D56" w:rsidRPr="00346694">
        <w:rPr>
          <w:rFonts w:ascii="Calibri" w:hAnsi="Calibri" w:cs="Calibri"/>
          <w:sz w:val="22"/>
          <w:szCs w:val="22"/>
        </w:rPr>
        <w:t>und Fachkräften der Kinder- und Jugendhilfe gewohnt</w:t>
      </w:r>
      <w:r w:rsidRPr="00346694">
        <w:rPr>
          <w:rFonts w:ascii="Calibri" w:hAnsi="Calibri" w:cs="Calibri"/>
          <w:sz w:val="22"/>
          <w:szCs w:val="22"/>
        </w:rPr>
        <w:t xml:space="preserve"> (Hell 2025).</w:t>
      </w:r>
      <w:r w:rsidR="5BC62456" w:rsidRPr="00346694">
        <w:rPr>
          <w:rFonts w:ascii="Calibri" w:hAnsi="Calibri" w:cs="Calibri"/>
          <w:sz w:val="22"/>
          <w:szCs w:val="22"/>
        </w:rPr>
        <w:t xml:space="preserve"> Die Gruppen, denen sie sich anschließen, machen im Vergleich dazu spannend erscheinen</w:t>
      </w:r>
      <w:r w:rsidR="42C205BD" w:rsidRPr="00346694">
        <w:rPr>
          <w:rFonts w:ascii="Calibri" w:hAnsi="Calibri" w:cs="Calibri"/>
          <w:sz w:val="22"/>
          <w:szCs w:val="22"/>
        </w:rPr>
        <w:t>d</w:t>
      </w:r>
      <w:r w:rsidR="5BC62456" w:rsidRPr="00346694">
        <w:rPr>
          <w:rFonts w:ascii="Calibri" w:hAnsi="Calibri" w:cs="Calibri"/>
          <w:sz w:val="22"/>
          <w:szCs w:val="22"/>
        </w:rPr>
        <w:t>e Angebote</w:t>
      </w:r>
      <w:r w:rsidR="1BFEFC70" w:rsidRPr="00346694">
        <w:rPr>
          <w:rFonts w:ascii="Calibri" w:hAnsi="Calibri" w:cs="Calibri"/>
          <w:sz w:val="22"/>
          <w:szCs w:val="22"/>
        </w:rPr>
        <w:t>:</w:t>
      </w:r>
      <w:r w:rsidR="558AA926" w:rsidRPr="00346694">
        <w:rPr>
          <w:rFonts w:ascii="Calibri" w:hAnsi="Calibri" w:cs="Calibri"/>
          <w:sz w:val="22"/>
          <w:szCs w:val="22"/>
        </w:rPr>
        <w:t xml:space="preserve"> </w:t>
      </w:r>
      <w:r w:rsidR="1BFEFC70" w:rsidRPr="00346694">
        <w:rPr>
          <w:rFonts w:ascii="Calibri" w:hAnsi="Calibri" w:cs="Calibri"/>
          <w:sz w:val="22"/>
          <w:szCs w:val="22"/>
        </w:rPr>
        <w:t xml:space="preserve">Ausflüge in andere Großstädte, häufig, um an Demonstrationen teilzunehmen, gemeinschaftliche Kampfsporttrainings, um Stärke zu demonstrieren, Einschüchterung vermeintlicher Gegner*innen und Provokationen bedienen </w:t>
      </w:r>
      <w:r w:rsidR="558AA926" w:rsidRPr="00346694">
        <w:rPr>
          <w:rFonts w:ascii="Calibri" w:hAnsi="Calibri" w:cs="Calibri"/>
          <w:sz w:val="22"/>
          <w:szCs w:val="22"/>
        </w:rPr>
        <w:t>die Suche nach Zugehörigkeit, Beschäftigung, Orientierung und Sinn</w:t>
      </w:r>
      <w:r w:rsidR="37EB325F" w:rsidRPr="00346694">
        <w:rPr>
          <w:rFonts w:ascii="Calibri" w:hAnsi="Calibri" w:cs="Calibri"/>
          <w:sz w:val="22"/>
          <w:szCs w:val="22"/>
        </w:rPr>
        <w:t xml:space="preserve"> </w:t>
      </w:r>
      <w:r w:rsidR="3C32A2E4" w:rsidRPr="00346694">
        <w:rPr>
          <w:rFonts w:ascii="Calibri" w:hAnsi="Calibri" w:cs="Calibri"/>
          <w:sz w:val="22"/>
          <w:szCs w:val="22"/>
        </w:rPr>
        <w:t>sowie</w:t>
      </w:r>
      <w:r w:rsidR="37EB325F" w:rsidRPr="00346694">
        <w:rPr>
          <w:rFonts w:ascii="Calibri" w:hAnsi="Calibri" w:cs="Calibri"/>
          <w:sz w:val="22"/>
          <w:szCs w:val="22"/>
        </w:rPr>
        <w:t xml:space="preserve"> </w:t>
      </w:r>
      <w:r w:rsidR="5F80BBB9" w:rsidRPr="00346694">
        <w:rPr>
          <w:rFonts w:ascii="Calibri" w:hAnsi="Calibri" w:cs="Calibri"/>
          <w:sz w:val="22"/>
          <w:szCs w:val="22"/>
        </w:rPr>
        <w:t xml:space="preserve">zugleich </w:t>
      </w:r>
      <w:r w:rsidR="3C32A2E4" w:rsidRPr="00346694">
        <w:rPr>
          <w:rFonts w:ascii="Calibri" w:hAnsi="Calibri" w:cs="Calibri"/>
          <w:sz w:val="22"/>
          <w:szCs w:val="22"/>
        </w:rPr>
        <w:t>Gefühle der Frustration und des Hasses</w:t>
      </w:r>
      <w:r w:rsidR="5BC62456" w:rsidRPr="00346694">
        <w:rPr>
          <w:rFonts w:ascii="Calibri" w:hAnsi="Calibri" w:cs="Calibri"/>
          <w:sz w:val="22"/>
          <w:szCs w:val="22"/>
        </w:rPr>
        <w:t xml:space="preserve"> </w:t>
      </w:r>
      <w:r w:rsidR="0F2E176E" w:rsidRPr="00346694">
        <w:rPr>
          <w:rFonts w:ascii="Calibri" w:hAnsi="Calibri" w:cs="Calibri"/>
          <w:sz w:val="22"/>
          <w:szCs w:val="22"/>
        </w:rPr>
        <w:t>(</w:t>
      </w:r>
      <w:r w:rsidR="00F244CD" w:rsidRPr="00346694">
        <w:rPr>
          <w:rFonts w:ascii="Calibri" w:hAnsi="Calibri" w:cs="Calibri"/>
          <w:sz w:val="22"/>
          <w:szCs w:val="22"/>
        </w:rPr>
        <w:t>e</w:t>
      </w:r>
      <w:r w:rsidR="007C1832" w:rsidRPr="00346694">
        <w:rPr>
          <w:rFonts w:ascii="Calibri" w:hAnsi="Calibri" w:cs="Calibri"/>
          <w:sz w:val="22"/>
          <w:szCs w:val="22"/>
        </w:rPr>
        <w:t>bd.</w:t>
      </w:r>
      <w:r w:rsidR="0F2E176E" w:rsidRPr="00346694">
        <w:rPr>
          <w:rFonts w:ascii="Calibri" w:hAnsi="Calibri" w:cs="Calibri"/>
          <w:sz w:val="22"/>
          <w:szCs w:val="22"/>
        </w:rPr>
        <w:t>).</w:t>
      </w:r>
      <w:r w:rsidR="48C28690" w:rsidRPr="00346694">
        <w:rPr>
          <w:rFonts w:ascii="Calibri" w:hAnsi="Calibri" w:cs="Calibri"/>
          <w:sz w:val="22"/>
          <w:szCs w:val="22"/>
        </w:rPr>
        <w:t xml:space="preserve"> </w:t>
      </w:r>
      <w:r w:rsidR="1BFEFC70" w:rsidRPr="00346694">
        <w:rPr>
          <w:rFonts w:ascii="Calibri" w:hAnsi="Calibri" w:cs="Calibri"/>
          <w:sz w:val="22"/>
          <w:szCs w:val="22"/>
        </w:rPr>
        <w:t>So entsteht e</w:t>
      </w:r>
      <w:r w:rsidR="2FBA1B39" w:rsidRPr="00346694">
        <w:rPr>
          <w:rFonts w:ascii="Calibri" w:hAnsi="Calibri" w:cs="Calibri"/>
          <w:sz w:val="22"/>
          <w:szCs w:val="22"/>
        </w:rPr>
        <w:t xml:space="preserve">ine Erlebniswelt, die auf Jugendliche in ähnlichen Situationen </w:t>
      </w:r>
      <w:r w:rsidR="5358A3E2" w:rsidRPr="00346694">
        <w:rPr>
          <w:rFonts w:ascii="Calibri" w:hAnsi="Calibri" w:cs="Calibri"/>
          <w:sz w:val="22"/>
          <w:szCs w:val="22"/>
        </w:rPr>
        <w:t xml:space="preserve">anziehend </w:t>
      </w:r>
      <w:r w:rsidR="2FBA1B39" w:rsidRPr="00346694">
        <w:rPr>
          <w:rFonts w:ascii="Calibri" w:hAnsi="Calibri" w:cs="Calibri"/>
          <w:sz w:val="22"/>
          <w:szCs w:val="22"/>
        </w:rPr>
        <w:t>wirk</w:t>
      </w:r>
      <w:r w:rsidR="13EF9765" w:rsidRPr="00346694">
        <w:rPr>
          <w:rFonts w:ascii="Calibri" w:hAnsi="Calibri" w:cs="Calibri"/>
          <w:sz w:val="22"/>
          <w:szCs w:val="22"/>
        </w:rPr>
        <w:t>t</w:t>
      </w:r>
      <w:r w:rsidR="2FBA1B39" w:rsidRPr="00346694">
        <w:rPr>
          <w:rFonts w:ascii="Calibri" w:hAnsi="Calibri" w:cs="Calibri"/>
          <w:sz w:val="22"/>
          <w:szCs w:val="22"/>
        </w:rPr>
        <w:t xml:space="preserve"> und über </w:t>
      </w:r>
      <w:proofErr w:type="spellStart"/>
      <w:r w:rsidR="2FBA1B39" w:rsidRPr="00346694">
        <w:rPr>
          <w:rFonts w:ascii="Calibri" w:hAnsi="Calibri" w:cs="Calibri"/>
          <w:sz w:val="22"/>
          <w:szCs w:val="22"/>
        </w:rPr>
        <w:t>Social</w:t>
      </w:r>
      <w:proofErr w:type="spellEnd"/>
      <w:r w:rsidR="5358A3E2" w:rsidRPr="00346694">
        <w:rPr>
          <w:rFonts w:ascii="Calibri" w:hAnsi="Calibri" w:cs="Calibri"/>
          <w:sz w:val="22"/>
          <w:szCs w:val="22"/>
        </w:rPr>
        <w:t xml:space="preserve"> </w:t>
      </w:r>
      <w:r w:rsidR="2FBA1B39" w:rsidRPr="00346694">
        <w:rPr>
          <w:rFonts w:ascii="Calibri" w:hAnsi="Calibri" w:cs="Calibri"/>
          <w:sz w:val="22"/>
          <w:szCs w:val="22"/>
        </w:rPr>
        <w:t xml:space="preserve">Media- und Messengerdienste beworben und verbreitet wird. </w:t>
      </w:r>
      <w:r w:rsidR="485821A4" w:rsidRPr="00346694">
        <w:rPr>
          <w:rFonts w:ascii="Calibri" w:hAnsi="Calibri" w:cs="Calibri"/>
          <w:sz w:val="22"/>
          <w:szCs w:val="22"/>
        </w:rPr>
        <w:t>Ein</w:t>
      </w:r>
      <w:r w:rsidR="0D34F578" w:rsidRPr="00346694">
        <w:rPr>
          <w:rFonts w:ascii="Calibri" w:hAnsi="Calibri" w:cs="Calibri"/>
          <w:sz w:val="22"/>
          <w:szCs w:val="22"/>
        </w:rPr>
        <w:t xml:space="preserve"> ausgeprägtes ideologisches Verständnis</w:t>
      </w:r>
      <w:r w:rsidR="4C058ABC" w:rsidRPr="00346694">
        <w:rPr>
          <w:rFonts w:ascii="Calibri" w:hAnsi="Calibri" w:cs="Calibri"/>
          <w:sz w:val="22"/>
          <w:szCs w:val="22"/>
        </w:rPr>
        <w:t xml:space="preserve"> </w:t>
      </w:r>
      <w:r w:rsidR="431A2818" w:rsidRPr="00346694">
        <w:rPr>
          <w:rFonts w:ascii="Calibri" w:hAnsi="Calibri" w:cs="Calibri"/>
          <w:sz w:val="22"/>
          <w:szCs w:val="22"/>
        </w:rPr>
        <w:t xml:space="preserve">ist </w:t>
      </w:r>
      <w:r w:rsidR="4338C1F9" w:rsidRPr="00346694">
        <w:rPr>
          <w:rFonts w:ascii="Calibri" w:hAnsi="Calibri" w:cs="Calibri"/>
          <w:sz w:val="22"/>
          <w:szCs w:val="22"/>
        </w:rPr>
        <w:t xml:space="preserve">hier </w:t>
      </w:r>
      <w:r w:rsidR="431A2818" w:rsidRPr="00346694">
        <w:rPr>
          <w:rFonts w:ascii="Calibri" w:hAnsi="Calibri" w:cs="Calibri"/>
          <w:sz w:val="22"/>
          <w:szCs w:val="22"/>
        </w:rPr>
        <w:t>nur selten vorhanden (</w:t>
      </w:r>
      <w:r w:rsidR="00F244CD" w:rsidRPr="00346694">
        <w:rPr>
          <w:rFonts w:ascii="Calibri" w:hAnsi="Calibri" w:cs="Calibri"/>
          <w:sz w:val="22"/>
          <w:szCs w:val="22"/>
        </w:rPr>
        <w:t>e</w:t>
      </w:r>
      <w:r w:rsidR="007C1832" w:rsidRPr="00346694">
        <w:rPr>
          <w:rFonts w:ascii="Calibri" w:hAnsi="Calibri" w:cs="Calibri"/>
          <w:sz w:val="22"/>
          <w:szCs w:val="22"/>
        </w:rPr>
        <w:t>bd.</w:t>
      </w:r>
      <w:r w:rsidR="431A2818" w:rsidRPr="00346694">
        <w:rPr>
          <w:rFonts w:ascii="Calibri" w:hAnsi="Calibri" w:cs="Calibri"/>
          <w:sz w:val="22"/>
          <w:szCs w:val="22"/>
        </w:rPr>
        <w:t>)</w:t>
      </w:r>
      <w:r w:rsidR="1BFEFC70" w:rsidRPr="00346694">
        <w:rPr>
          <w:rFonts w:ascii="Calibri" w:hAnsi="Calibri" w:cs="Calibri"/>
          <w:sz w:val="22"/>
          <w:szCs w:val="22"/>
        </w:rPr>
        <w:t>.</w:t>
      </w:r>
    </w:p>
    <w:p w14:paraId="7B332509" w14:textId="77777777" w:rsidR="00BF0FF4" w:rsidRPr="00346694" w:rsidRDefault="00BF0FF4" w:rsidP="374AD963">
      <w:pPr>
        <w:pStyle w:val="berschrift1"/>
        <w:rPr>
          <w:rFonts w:ascii="Calibri" w:hAnsi="Calibri" w:cs="Calibri"/>
          <w:b/>
          <w:bCs/>
          <w:sz w:val="22"/>
          <w:szCs w:val="22"/>
        </w:rPr>
      </w:pPr>
      <w:r w:rsidRPr="00346694">
        <w:rPr>
          <w:rFonts w:ascii="Calibri" w:hAnsi="Calibri" w:cs="Calibri"/>
        </w:rPr>
        <w:t>Was jetzt notwendig ist</w:t>
      </w:r>
    </w:p>
    <w:p w14:paraId="517D7A73" w14:textId="2516EA5E" w:rsidR="000C33FC" w:rsidRPr="00346694" w:rsidRDefault="00BF0FF4" w:rsidP="34503F35">
      <w:pPr>
        <w:jc w:val="both"/>
        <w:rPr>
          <w:rFonts w:ascii="Calibri" w:hAnsi="Calibri" w:cs="Calibri"/>
          <w:sz w:val="22"/>
          <w:szCs w:val="22"/>
        </w:rPr>
      </w:pPr>
      <w:r w:rsidRPr="00346694">
        <w:rPr>
          <w:rFonts w:ascii="Calibri" w:hAnsi="Calibri" w:cs="Calibri"/>
          <w:sz w:val="22"/>
          <w:szCs w:val="22"/>
        </w:rPr>
        <w:t xml:space="preserve">Die wissenschaftliche Evidenz zeigt deutlich: Kinder und Jugendliche stehen </w:t>
      </w:r>
      <w:r w:rsidR="00DC554B" w:rsidRPr="00346694">
        <w:rPr>
          <w:rFonts w:ascii="Calibri" w:hAnsi="Calibri" w:cs="Calibri"/>
          <w:sz w:val="22"/>
          <w:szCs w:val="22"/>
        </w:rPr>
        <w:t>unter erheblichem psychischem, sozialem und emotionalem Druck</w:t>
      </w:r>
      <w:r w:rsidRPr="00346694">
        <w:rPr>
          <w:rFonts w:ascii="Calibri" w:hAnsi="Calibri" w:cs="Calibri"/>
          <w:sz w:val="22"/>
          <w:szCs w:val="22"/>
        </w:rPr>
        <w:t xml:space="preserve">. </w:t>
      </w:r>
      <w:r w:rsidR="00BC637F" w:rsidRPr="00346694">
        <w:rPr>
          <w:rFonts w:ascii="Calibri" w:hAnsi="Calibri" w:cs="Calibri"/>
          <w:sz w:val="22"/>
          <w:szCs w:val="22"/>
        </w:rPr>
        <w:t>Daneben</w:t>
      </w:r>
      <w:r w:rsidRPr="00346694">
        <w:rPr>
          <w:rFonts w:ascii="Calibri" w:hAnsi="Calibri" w:cs="Calibri"/>
          <w:sz w:val="22"/>
          <w:szCs w:val="22"/>
        </w:rPr>
        <w:t xml:space="preserve"> existiert eine Reihe gut belegter Risikofaktoren, die Radikalisierungsprozesse begünstigen können</w:t>
      </w:r>
      <w:r w:rsidR="00DC554B" w:rsidRPr="00346694">
        <w:rPr>
          <w:rFonts w:ascii="Calibri" w:hAnsi="Calibri" w:cs="Calibri"/>
          <w:sz w:val="22"/>
          <w:szCs w:val="22"/>
        </w:rPr>
        <w:t xml:space="preserve">. Besorgniserregend ist, dass </w:t>
      </w:r>
      <w:r w:rsidR="00C86BBF" w:rsidRPr="00346694">
        <w:rPr>
          <w:rFonts w:ascii="Calibri" w:hAnsi="Calibri" w:cs="Calibri"/>
          <w:sz w:val="22"/>
          <w:szCs w:val="22"/>
        </w:rPr>
        <w:t>diese Risikofaktoren</w:t>
      </w:r>
      <w:r w:rsidR="00E16AB0" w:rsidRPr="00346694">
        <w:rPr>
          <w:rFonts w:ascii="Calibri" w:hAnsi="Calibri" w:cs="Calibri"/>
          <w:sz w:val="22"/>
          <w:szCs w:val="22"/>
        </w:rPr>
        <w:t xml:space="preserve"> </w:t>
      </w:r>
      <w:r w:rsidR="00E105E1" w:rsidRPr="00346694">
        <w:rPr>
          <w:rFonts w:ascii="Calibri" w:hAnsi="Calibri" w:cs="Calibri"/>
          <w:sz w:val="22"/>
          <w:szCs w:val="22"/>
        </w:rPr>
        <w:t xml:space="preserve">derzeit auf die Lebensrealität </w:t>
      </w:r>
      <w:r w:rsidR="31B92358" w:rsidRPr="00346694">
        <w:rPr>
          <w:rFonts w:ascii="Calibri" w:hAnsi="Calibri" w:cs="Calibri"/>
          <w:sz w:val="22"/>
          <w:szCs w:val="22"/>
        </w:rPr>
        <w:t xml:space="preserve">besonders </w:t>
      </w:r>
      <w:r w:rsidR="00E105E1" w:rsidRPr="00346694">
        <w:rPr>
          <w:rFonts w:ascii="Calibri" w:hAnsi="Calibri" w:cs="Calibri"/>
          <w:sz w:val="22"/>
          <w:szCs w:val="22"/>
        </w:rPr>
        <w:t xml:space="preserve">vieler Kinder und Jugendliche in Deutschland </w:t>
      </w:r>
      <w:r w:rsidR="00E105E1" w:rsidRPr="00346694">
        <w:rPr>
          <w:rFonts w:ascii="Calibri" w:hAnsi="Calibri" w:cs="Calibri"/>
          <w:sz w:val="22"/>
          <w:szCs w:val="22"/>
        </w:rPr>
        <w:lastRenderedPageBreak/>
        <w:t>zu</w:t>
      </w:r>
      <w:r w:rsidR="00C86BBF" w:rsidRPr="00346694">
        <w:rPr>
          <w:rFonts w:ascii="Calibri" w:hAnsi="Calibri" w:cs="Calibri"/>
          <w:sz w:val="22"/>
          <w:szCs w:val="22"/>
        </w:rPr>
        <w:t>zu</w:t>
      </w:r>
      <w:r w:rsidR="00E105E1" w:rsidRPr="00346694">
        <w:rPr>
          <w:rFonts w:ascii="Calibri" w:hAnsi="Calibri" w:cs="Calibri"/>
          <w:sz w:val="22"/>
          <w:szCs w:val="22"/>
        </w:rPr>
        <w:t>treff</w:t>
      </w:r>
      <w:r w:rsidR="00DC554B" w:rsidRPr="00346694">
        <w:rPr>
          <w:rFonts w:ascii="Calibri" w:hAnsi="Calibri" w:cs="Calibri"/>
          <w:sz w:val="22"/>
          <w:szCs w:val="22"/>
        </w:rPr>
        <w:t>en</w:t>
      </w:r>
      <w:r w:rsidR="00C86BBF" w:rsidRPr="00346694">
        <w:rPr>
          <w:rFonts w:ascii="Calibri" w:hAnsi="Calibri" w:cs="Calibri"/>
          <w:sz w:val="22"/>
          <w:szCs w:val="22"/>
        </w:rPr>
        <w:t xml:space="preserve"> scheinen</w:t>
      </w:r>
      <w:r w:rsidR="00DC554B" w:rsidRPr="00346694">
        <w:rPr>
          <w:rFonts w:ascii="Calibri" w:hAnsi="Calibri" w:cs="Calibri"/>
          <w:sz w:val="22"/>
          <w:szCs w:val="22"/>
        </w:rPr>
        <w:t>.</w:t>
      </w:r>
      <w:r w:rsidR="670A72E3" w:rsidRPr="00346694">
        <w:rPr>
          <w:rFonts w:ascii="Calibri" w:hAnsi="Calibri" w:cs="Calibri"/>
          <w:sz w:val="22"/>
          <w:szCs w:val="22"/>
        </w:rPr>
        <w:t xml:space="preserve"> Doch nicht nur </w:t>
      </w:r>
      <w:bookmarkStart w:id="0" w:name="_Int_XFYoUrFS"/>
      <w:r w:rsidR="670A72E3" w:rsidRPr="00346694">
        <w:rPr>
          <w:rFonts w:ascii="Calibri" w:hAnsi="Calibri" w:cs="Calibri"/>
          <w:sz w:val="22"/>
          <w:szCs w:val="22"/>
        </w:rPr>
        <w:t>das</w:t>
      </w:r>
      <w:bookmarkEnd w:id="0"/>
      <w:r w:rsidR="670A72E3" w:rsidRPr="00346694">
        <w:rPr>
          <w:rFonts w:ascii="Calibri" w:hAnsi="Calibri" w:cs="Calibri"/>
          <w:sz w:val="22"/>
          <w:szCs w:val="22"/>
        </w:rPr>
        <w:t xml:space="preserve">: Die Zunahme sehr junger Klient*innen in der </w:t>
      </w:r>
      <w:r w:rsidR="1D08E630" w:rsidRPr="00346694">
        <w:rPr>
          <w:rFonts w:ascii="Calibri" w:hAnsi="Calibri" w:cs="Calibri"/>
          <w:sz w:val="22"/>
          <w:szCs w:val="22"/>
        </w:rPr>
        <w:t xml:space="preserve">Beratungspraxis sowie die Zunahme von Fällen politisch-motivierter (Gewalt-)Straftaten durch Kinder und Jugendliche in den vergangenen Jahren zeigt, dass </w:t>
      </w:r>
      <w:r w:rsidR="6D28F948" w:rsidRPr="00346694">
        <w:rPr>
          <w:rFonts w:ascii="Calibri" w:hAnsi="Calibri" w:cs="Calibri"/>
          <w:sz w:val="22"/>
          <w:szCs w:val="22"/>
        </w:rPr>
        <w:t>es nicht beim bloßen Risiko bleibt</w:t>
      </w:r>
      <w:r w:rsidR="005C19C3" w:rsidRPr="00346694">
        <w:rPr>
          <w:rFonts w:ascii="Calibri" w:hAnsi="Calibri" w:cs="Calibri"/>
          <w:sz w:val="22"/>
          <w:szCs w:val="22"/>
        </w:rPr>
        <w:t>. D</w:t>
      </w:r>
      <w:r w:rsidR="1D08E630" w:rsidRPr="00346694">
        <w:rPr>
          <w:rFonts w:ascii="Calibri" w:hAnsi="Calibri" w:cs="Calibri"/>
          <w:sz w:val="22"/>
          <w:szCs w:val="22"/>
        </w:rPr>
        <w:t xml:space="preserve">iese </w:t>
      </w:r>
      <w:r w:rsidR="7BFF8762" w:rsidRPr="00346694">
        <w:rPr>
          <w:rFonts w:ascii="Calibri" w:hAnsi="Calibri" w:cs="Calibri"/>
          <w:sz w:val="22"/>
          <w:szCs w:val="22"/>
        </w:rPr>
        <w:t>F</w:t>
      </w:r>
      <w:r w:rsidR="1D08E630" w:rsidRPr="00346694">
        <w:rPr>
          <w:rFonts w:ascii="Calibri" w:hAnsi="Calibri" w:cs="Calibri"/>
          <w:sz w:val="22"/>
          <w:szCs w:val="22"/>
        </w:rPr>
        <w:t xml:space="preserve">aktoren </w:t>
      </w:r>
      <w:r w:rsidR="005C19C3" w:rsidRPr="00346694">
        <w:rPr>
          <w:rFonts w:ascii="Calibri" w:hAnsi="Calibri" w:cs="Calibri"/>
          <w:sz w:val="22"/>
          <w:szCs w:val="22"/>
        </w:rPr>
        <w:t>haben sich</w:t>
      </w:r>
      <w:r w:rsidR="1D08E630" w:rsidRPr="00346694">
        <w:rPr>
          <w:rFonts w:ascii="Calibri" w:hAnsi="Calibri" w:cs="Calibri"/>
          <w:sz w:val="22"/>
          <w:szCs w:val="22"/>
        </w:rPr>
        <w:t xml:space="preserve"> bereits in reale </w:t>
      </w:r>
      <w:r w:rsidR="76D67028" w:rsidRPr="00346694">
        <w:rPr>
          <w:rFonts w:ascii="Calibri" w:hAnsi="Calibri" w:cs="Calibri"/>
          <w:sz w:val="22"/>
          <w:szCs w:val="22"/>
        </w:rPr>
        <w:t>Radikalisierungsprozesse übertragen.</w:t>
      </w:r>
      <w:r w:rsidR="006D4EC2" w:rsidRPr="00346694">
        <w:rPr>
          <w:rFonts w:ascii="Calibri" w:hAnsi="Calibri" w:cs="Calibri"/>
          <w:sz w:val="22"/>
          <w:szCs w:val="22"/>
        </w:rPr>
        <w:t xml:space="preserve"> </w:t>
      </w:r>
      <w:r w:rsidR="000C33FC" w:rsidRPr="00346694">
        <w:rPr>
          <w:rFonts w:ascii="Calibri" w:hAnsi="Calibri" w:cs="Calibri"/>
          <w:sz w:val="22"/>
          <w:szCs w:val="22"/>
        </w:rPr>
        <w:t>Gleichzeitig g</w:t>
      </w:r>
      <w:r w:rsidR="7BAB107B" w:rsidRPr="00346694">
        <w:rPr>
          <w:rFonts w:ascii="Calibri" w:hAnsi="Calibri" w:cs="Calibri"/>
          <w:sz w:val="22"/>
          <w:szCs w:val="22"/>
        </w:rPr>
        <w:t>eben Forschung und Praxis</w:t>
      </w:r>
      <w:r w:rsidR="000C33FC" w:rsidRPr="00346694">
        <w:rPr>
          <w:rFonts w:ascii="Calibri" w:hAnsi="Calibri" w:cs="Calibri"/>
          <w:sz w:val="22"/>
          <w:szCs w:val="22"/>
        </w:rPr>
        <w:t xml:space="preserve"> klare Hinweise auf wirksame Schutzfaktoren.</w:t>
      </w:r>
      <w:r w:rsidR="00140490" w:rsidRPr="00346694">
        <w:rPr>
          <w:rFonts w:ascii="Calibri" w:hAnsi="Calibri" w:cs="Calibri"/>
          <w:sz w:val="22"/>
          <w:szCs w:val="22"/>
        </w:rPr>
        <w:t xml:space="preserve"> So benennen</w:t>
      </w:r>
      <w:r w:rsidR="000C33FC" w:rsidRPr="00346694">
        <w:rPr>
          <w:rFonts w:ascii="Calibri" w:hAnsi="Calibri" w:cs="Calibri"/>
          <w:sz w:val="22"/>
          <w:szCs w:val="22"/>
        </w:rPr>
        <w:t xml:space="preserve"> Jahnke et al. (2023) familiäre Unterstützung, elterliche Kontrolle, eine gute schulische Anbindung, Schulerfolg sowie einen höheren sozioökonomischen Status als schützend gegenüber politisch motivierter Gewalt.</w:t>
      </w:r>
    </w:p>
    <w:p w14:paraId="7A77A9D6" w14:textId="5050D4A5" w:rsidR="7B05935E" w:rsidRPr="00346694" w:rsidRDefault="4E645284" w:rsidP="020C007A">
      <w:pPr>
        <w:jc w:val="both"/>
        <w:rPr>
          <w:rFonts w:ascii="Calibri" w:hAnsi="Calibri" w:cs="Calibri"/>
          <w:sz w:val="22"/>
          <w:szCs w:val="22"/>
        </w:rPr>
      </w:pPr>
      <w:r w:rsidRPr="00346694">
        <w:rPr>
          <w:rFonts w:ascii="Calibri" w:hAnsi="Calibri" w:cs="Calibri"/>
          <w:sz w:val="22"/>
          <w:szCs w:val="22"/>
        </w:rPr>
        <w:t xml:space="preserve">Kinder und Jugendliche gehören zu den am stärksten und langfristigsten von den Nachwirkungen der COVID-19-Pandemie sowie aktuellen globalen Krisen, gesellschaftlichen Konflikten und </w:t>
      </w:r>
      <w:r w:rsidR="36E0125C" w:rsidRPr="00346694">
        <w:rPr>
          <w:rFonts w:ascii="Calibri" w:hAnsi="Calibri" w:cs="Calibri"/>
          <w:sz w:val="22"/>
          <w:szCs w:val="22"/>
        </w:rPr>
        <w:t xml:space="preserve">realen </w:t>
      </w:r>
      <w:r w:rsidRPr="00346694">
        <w:rPr>
          <w:rFonts w:ascii="Calibri" w:hAnsi="Calibri" w:cs="Calibri"/>
          <w:sz w:val="22"/>
          <w:szCs w:val="22"/>
        </w:rPr>
        <w:t xml:space="preserve">Zukunftsängsten betroffenen </w:t>
      </w:r>
      <w:r w:rsidR="25539973" w:rsidRPr="00346694">
        <w:rPr>
          <w:rFonts w:ascii="Calibri" w:hAnsi="Calibri" w:cs="Calibri"/>
          <w:sz w:val="22"/>
          <w:szCs w:val="22"/>
        </w:rPr>
        <w:t xml:space="preserve">gesellschaftlichen Gruppen. Anstelle umfassender Maßnahmen zur sozialen, ökonomischen und </w:t>
      </w:r>
      <w:r w:rsidR="4785523A" w:rsidRPr="00346694">
        <w:rPr>
          <w:rFonts w:ascii="Calibri" w:hAnsi="Calibri" w:cs="Calibri"/>
          <w:sz w:val="22"/>
          <w:szCs w:val="22"/>
        </w:rPr>
        <w:t>politischen Stärkung junge</w:t>
      </w:r>
      <w:r w:rsidR="52EE09BF" w:rsidRPr="00346694">
        <w:rPr>
          <w:rFonts w:ascii="Calibri" w:hAnsi="Calibri" w:cs="Calibri"/>
          <w:sz w:val="22"/>
          <w:szCs w:val="22"/>
        </w:rPr>
        <w:t>r</w:t>
      </w:r>
      <w:r w:rsidR="4785523A" w:rsidRPr="00346694">
        <w:rPr>
          <w:rFonts w:ascii="Calibri" w:hAnsi="Calibri" w:cs="Calibri"/>
          <w:sz w:val="22"/>
          <w:szCs w:val="22"/>
        </w:rPr>
        <w:t xml:space="preserve"> Menschen, </w:t>
      </w:r>
      <w:r w:rsidR="68795054" w:rsidRPr="00346694">
        <w:rPr>
          <w:rFonts w:ascii="Calibri" w:hAnsi="Calibri" w:cs="Calibri"/>
          <w:sz w:val="22"/>
          <w:szCs w:val="22"/>
        </w:rPr>
        <w:t xml:space="preserve">drehen sich </w:t>
      </w:r>
      <w:r w:rsidR="4785523A" w:rsidRPr="00346694">
        <w:rPr>
          <w:rFonts w:ascii="Calibri" w:hAnsi="Calibri" w:cs="Calibri"/>
          <w:sz w:val="22"/>
          <w:szCs w:val="22"/>
        </w:rPr>
        <w:t xml:space="preserve">aktuelle Debatten derzeit </w:t>
      </w:r>
      <w:r w:rsidR="29EE95AC" w:rsidRPr="00346694">
        <w:rPr>
          <w:rFonts w:ascii="Calibri" w:hAnsi="Calibri" w:cs="Calibri"/>
          <w:sz w:val="22"/>
          <w:szCs w:val="22"/>
        </w:rPr>
        <w:t xml:space="preserve">jedoch </w:t>
      </w:r>
      <w:r w:rsidR="4785523A" w:rsidRPr="00346694">
        <w:rPr>
          <w:rFonts w:ascii="Calibri" w:hAnsi="Calibri" w:cs="Calibri"/>
          <w:sz w:val="22"/>
          <w:szCs w:val="22"/>
        </w:rPr>
        <w:t xml:space="preserve">primär </w:t>
      </w:r>
      <w:r w:rsidR="52EE09BF" w:rsidRPr="00346694">
        <w:rPr>
          <w:rFonts w:ascii="Calibri" w:hAnsi="Calibri" w:cs="Calibri"/>
          <w:sz w:val="22"/>
          <w:szCs w:val="22"/>
        </w:rPr>
        <w:t xml:space="preserve">um defizitäre Betrachtungen, Verbote und andere </w:t>
      </w:r>
      <w:r w:rsidR="4785523A" w:rsidRPr="00346694">
        <w:rPr>
          <w:rFonts w:ascii="Calibri" w:hAnsi="Calibri" w:cs="Calibri"/>
          <w:sz w:val="22"/>
          <w:szCs w:val="22"/>
        </w:rPr>
        <w:t xml:space="preserve">drastische </w:t>
      </w:r>
      <w:r w:rsidR="2F2B9D01" w:rsidRPr="00346694">
        <w:rPr>
          <w:rFonts w:ascii="Calibri" w:hAnsi="Calibri" w:cs="Calibri"/>
          <w:sz w:val="22"/>
          <w:szCs w:val="22"/>
        </w:rPr>
        <w:t xml:space="preserve">Forderungen. Statt </w:t>
      </w:r>
      <w:r w:rsidR="37975A08" w:rsidRPr="00346694">
        <w:rPr>
          <w:rFonts w:ascii="Calibri" w:hAnsi="Calibri" w:cs="Calibri"/>
          <w:sz w:val="22"/>
          <w:szCs w:val="22"/>
        </w:rPr>
        <w:t xml:space="preserve">die oben skizzierten </w:t>
      </w:r>
      <w:r w:rsidR="2F2B9D01" w:rsidRPr="00346694">
        <w:rPr>
          <w:rFonts w:ascii="Calibri" w:hAnsi="Calibri" w:cs="Calibri"/>
          <w:sz w:val="22"/>
          <w:szCs w:val="22"/>
        </w:rPr>
        <w:t>Entwicklungen</w:t>
      </w:r>
      <w:r w:rsidR="37975A08" w:rsidRPr="00346694">
        <w:rPr>
          <w:rFonts w:ascii="Calibri" w:hAnsi="Calibri" w:cs="Calibri"/>
          <w:sz w:val="22"/>
          <w:szCs w:val="22"/>
        </w:rPr>
        <w:t xml:space="preserve"> </w:t>
      </w:r>
      <w:r w:rsidR="2F2B9D01" w:rsidRPr="00346694">
        <w:rPr>
          <w:rFonts w:ascii="Calibri" w:hAnsi="Calibri" w:cs="Calibri"/>
          <w:sz w:val="22"/>
          <w:szCs w:val="22"/>
        </w:rPr>
        <w:t xml:space="preserve">als Warnsignale </w:t>
      </w:r>
      <w:r w:rsidR="2BBDA3E3" w:rsidRPr="00346694">
        <w:rPr>
          <w:rFonts w:ascii="Calibri" w:hAnsi="Calibri" w:cs="Calibri"/>
          <w:sz w:val="22"/>
          <w:szCs w:val="22"/>
        </w:rPr>
        <w:t>für</w:t>
      </w:r>
      <w:r w:rsidR="71867A4E" w:rsidRPr="00346694">
        <w:rPr>
          <w:rFonts w:ascii="Calibri" w:hAnsi="Calibri" w:cs="Calibri"/>
          <w:sz w:val="22"/>
          <w:szCs w:val="22"/>
        </w:rPr>
        <w:t xml:space="preserve"> prekäre Verhältnisse,</w:t>
      </w:r>
      <w:r w:rsidR="2BBDA3E3" w:rsidRPr="00346694">
        <w:rPr>
          <w:rFonts w:ascii="Calibri" w:hAnsi="Calibri" w:cs="Calibri"/>
          <w:sz w:val="22"/>
          <w:szCs w:val="22"/>
        </w:rPr>
        <w:t xml:space="preserve"> mangelnde Beteiligung an Entscheidungsfindungsprozessen und wahrgenommener Ausweglosigkeit zu verstehen und entsprechend zu reagieren, </w:t>
      </w:r>
      <w:r w:rsidR="65410D66" w:rsidRPr="00346694">
        <w:rPr>
          <w:rFonts w:ascii="Calibri" w:hAnsi="Calibri" w:cs="Calibri"/>
          <w:sz w:val="22"/>
          <w:szCs w:val="22"/>
        </w:rPr>
        <w:t xml:space="preserve">werden Kinder und Jugendliche tendenziell eher als </w:t>
      </w:r>
      <w:r w:rsidR="66858656" w:rsidRPr="00346694">
        <w:rPr>
          <w:rFonts w:ascii="Calibri" w:hAnsi="Calibri" w:cs="Calibri"/>
          <w:sz w:val="22"/>
          <w:szCs w:val="22"/>
        </w:rPr>
        <w:t>Objekte</w:t>
      </w:r>
      <w:r w:rsidR="65410D66" w:rsidRPr="00346694">
        <w:rPr>
          <w:rFonts w:ascii="Calibri" w:hAnsi="Calibri" w:cs="Calibri"/>
          <w:sz w:val="22"/>
          <w:szCs w:val="22"/>
        </w:rPr>
        <w:t xml:space="preserve"> ohne eigene Handlungsmacht</w:t>
      </w:r>
      <w:r w:rsidR="0DD0972E" w:rsidRPr="00346694">
        <w:rPr>
          <w:rFonts w:ascii="Calibri" w:hAnsi="Calibri" w:cs="Calibri"/>
          <w:sz w:val="22"/>
          <w:szCs w:val="22"/>
        </w:rPr>
        <w:t xml:space="preserve"> </w:t>
      </w:r>
      <w:r w:rsidR="0466CE3B" w:rsidRPr="00346694">
        <w:rPr>
          <w:rFonts w:ascii="Calibri" w:hAnsi="Calibri" w:cs="Calibri"/>
          <w:sz w:val="22"/>
          <w:szCs w:val="22"/>
        </w:rPr>
        <w:t>gesehen</w:t>
      </w:r>
      <w:r w:rsidR="5E567EA4" w:rsidRPr="00346694">
        <w:rPr>
          <w:rFonts w:ascii="Calibri" w:hAnsi="Calibri" w:cs="Calibri"/>
          <w:sz w:val="22"/>
          <w:szCs w:val="22"/>
        </w:rPr>
        <w:t xml:space="preserve">. </w:t>
      </w:r>
      <w:r w:rsidR="71867A4E" w:rsidRPr="00346694">
        <w:rPr>
          <w:rFonts w:ascii="Calibri" w:hAnsi="Calibri" w:cs="Calibri"/>
          <w:sz w:val="22"/>
          <w:szCs w:val="22"/>
        </w:rPr>
        <w:t xml:space="preserve">Meist unter Ausschluss von Jugendlichen geführte </w:t>
      </w:r>
      <w:proofErr w:type="spellStart"/>
      <w:r w:rsidR="65410D66" w:rsidRPr="00346694">
        <w:rPr>
          <w:rFonts w:ascii="Calibri" w:hAnsi="Calibri" w:cs="Calibri"/>
          <w:sz w:val="22"/>
          <w:szCs w:val="22"/>
        </w:rPr>
        <w:t>Social</w:t>
      </w:r>
      <w:proofErr w:type="spellEnd"/>
      <w:r w:rsidR="71C3861B" w:rsidRPr="00346694">
        <w:rPr>
          <w:rFonts w:ascii="Calibri" w:hAnsi="Calibri" w:cs="Calibri"/>
          <w:sz w:val="22"/>
          <w:szCs w:val="22"/>
        </w:rPr>
        <w:t xml:space="preserve"> </w:t>
      </w:r>
      <w:r w:rsidR="65410D66" w:rsidRPr="00346694">
        <w:rPr>
          <w:rFonts w:ascii="Calibri" w:hAnsi="Calibri" w:cs="Calibri"/>
          <w:sz w:val="22"/>
          <w:szCs w:val="22"/>
        </w:rPr>
        <w:t>Media-Verbot</w:t>
      </w:r>
      <w:r w:rsidR="71867A4E" w:rsidRPr="00346694">
        <w:rPr>
          <w:rFonts w:ascii="Calibri" w:hAnsi="Calibri" w:cs="Calibri"/>
          <w:sz w:val="22"/>
          <w:szCs w:val="22"/>
        </w:rPr>
        <w:t>s</w:t>
      </w:r>
      <w:r w:rsidR="582B5305" w:rsidRPr="00346694">
        <w:rPr>
          <w:rFonts w:ascii="Calibri" w:hAnsi="Calibri" w:cs="Calibri"/>
          <w:sz w:val="22"/>
          <w:szCs w:val="22"/>
        </w:rPr>
        <w:t>diskussionen</w:t>
      </w:r>
      <w:r w:rsidR="65410D66" w:rsidRPr="00346694">
        <w:rPr>
          <w:rFonts w:ascii="Calibri" w:hAnsi="Calibri" w:cs="Calibri"/>
          <w:sz w:val="22"/>
          <w:szCs w:val="22"/>
        </w:rPr>
        <w:t xml:space="preserve">, </w:t>
      </w:r>
      <w:r w:rsidR="2A5AE367" w:rsidRPr="00346694">
        <w:rPr>
          <w:rFonts w:ascii="Calibri" w:hAnsi="Calibri" w:cs="Calibri"/>
          <w:sz w:val="22"/>
          <w:szCs w:val="22"/>
        </w:rPr>
        <w:t>t</w:t>
      </w:r>
      <w:r w:rsidR="12DFD385" w:rsidRPr="00346694">
        <w:rPr>
          <w:rFonts w:ascii="Calibri" w:hAnsi="Calibri" w:cs="Calibri"/>
          <w:sz w:val="22"/>
          <w:szCs w:val="22"/>
        </w:rPr>
        <w:t>op-</w:t>
      </w:r>
      <w:r w:rsidR="4FE268D8" w:rsidRPr="00346694">
        <w:rPr>
          <w:rFonts w:ascii="Calibri" w:hAnsi="Calibri" w:cs="Calibri"/>
          <w:sz w:val="22"/>
          <w:szCs w:val="22"/>
        </w:rPr>
        <w:t>d</w:t>
      </w:r>
      <w:r w:rsidR="12DFD385" w:rsidRPr="00346694">
        <w:rPr>
          <w:rFonts w:ascii="Calibri" w:hAnsi="Calibri" w:cs="Calibri"/>
          <w:sz w:val="22"/>
          <w:szCs w:val="22"/>
        </w:rPr>
        <w:t>own geführte Debatten zur</w:t>
      </w:r>
      <w:r w:rsidR="66D5B490" w:rsidRPr="00346694">
        <w:rPr>
          <w:rFonts w:ascii="Calibri" w:hAnsi="Calibri" w:cs="Calibri"/>
          <w:sz w:val="22"/>
          <w:szCs w:val="22"/>
        </w:rPr>
        <w:t xml:space="preserve"> </w:t>
      </w:r>
      <w:r w:rsidR="6D896F81" w:rsidRPr="00346694">
        <w:rPr>
          <w:rFonts w:ascii="Calibri" w:hAnsi="Calibri" w:cs="Calibri"/>
          <w:sz w:val="22"/>
          <w:szCs w:val="22"/>
        </w:rPr>
        <w:t>Wehrpflicht</w:t>
      </w:r>
      <w:r w:rsidR="0466CE3B" w:rsidRPr="00346694">
        <w:rPr>
          <w:rFonts w:ascii="Calibri" w:hAnsi="Calibri" w:cs="Calibri"/>
          <w:sz w:val="22"/>
          <w:szCs w:val="22"/>
        </w:rPr>
        <w:t xml:space="preserve"> </w:t>
      </w:r>
      <w:r w:rsidR="4FF58C06" w:rsidRPr="00346694">
        <w:rPr>
          <w:rFonts w:ascii="Calibri" w:hAnsi="Calibri" w:cs="Calibri"/>
          <w:sz w:val="22"/>
          <w:szCs w:val="22"/>
        </w:rPr>
        <w:t>oder</w:t>
      </w:r>
      <w:r w:rsidR="6D896F81" w:rsidRPr="00346694">
        <w:rPr>
          <w:rFonts w:ascii="Calibri" w:hAnsi="Calibri" w:cs="Calibri"/>
          <w:sz w:val="22"/>
          <w:szCs w:val="22"/>
        </w:rPr>
        <w:t xml:space="preserve"> um verpflichtende Sozialdienste für junge Erwachsene, die </w:t>
      </w:r>
      <w:r w:rsidR="71C3861B" w:rsidRPr="00346694">
        <w:rPr>
          <w:rFonts w:ascii="Calibri" w:hAnsi="Calibri" w:cs="Calibri"/>
          <w:sz w:val="22"/>
          <w:szCs w:val="22"/>
        </w:rPr>
        <w:t>„</w:t>
      </w:r>
      <w:r w:rsidR="1AF0FFA1" w:rsidRPr="00346694">
        <w:rPr>
          <w:rFonts w:ascii="Calibri" w:hAnsi="Calibri" w:cs="Calibri"/>
          <w:sz w:val="22"/>
          <w:szCs w:val="22"/>
        </w:rPr>
        <w:t>der Gesellschaft etwas zurückgeben</w:t>
      </w:r>
      <w:r w:rsidR="71C3861B" w:rsidRPr="00346694">
        <w:rPr>
          <w:rFonts w:ascii="Calibri" w:hAnsi="Calibri" w:cs="Calibri"/>
          <w:sz w:val="22"/>
          <w:szCs w:val="22"/>
        </w:rPr>
        <w:t xml:space="preserve">“ </w:t>
      </w:r>
      <w:r w:rsidR="47FD7DB8" w:rsidRPr="00346694">
        <w:rPr>
          <w:rFonts w:ascii="Calibri" w:hAnsi="Calibri" w:cs="Calibri"/>
          <w:sz w:val="22"/>
          <w:szCs w:val="22"/>
        </w:rPr>
        <w:t xml:space="preserve">sollen (vgl. z. B. </w:t>
      </w:r>
      <w:r w:rsidR="71867A4E" w:rsidRPr="00346694">
        <w:rPr>
          <w:rFonts w:ascii="Calibri" w:hAnsi="Calibri" w:cs="Calibri"/>
          <w:sz w:val="22"/>
          <w:szCs w:val="22"/>
        </w:rPr>
        <w:t>DLF Nova</w:t>
      </w:r>
      <w:r w:rsidR="47FD7DB8" w:rsidRPr="00346694">
        <w:rPr>
          <w:rFonts w:ascii="Calibri" w:hAnsi="Calibri" w:cs="Calibri"/>
          <w:sz w:val="22"/>
          <w:szCs w:val="22"/>
        </w:rPr>
        <w:t xml:space="preserve"> </w:t>
      </w:r>
      <w:r w:rsidR="728A4C57" w:rsidRPr="00346694">
        <w:rPr>
          <w:rFonts w:ascii="Calibri" w:hAnsi="Calibri" w:cs="Calibri"/>
          <w:sz w:val="22"/>
          <w:szCs w:val="22"/>
        </w:rPr>
        <w:t>20</w:t>
      </w:r>
      <w:r w:rsidR="71867A4E" w:rsidRPr="00346694">
        <w:rPr>
          <w:rFonts w:ascii="Calibri" w:hAnsi="Calibri" w:cs="Calibri"/>
          <w:sz w:val="22"/>
          <w:szCs w:val="22"/>
        </w:rPr>
        <w:t>22</w:t>
      </w:r>
      <w:r w:rsidR="728A4C57" w:rsidRPr="00346694">
        <w:rPr>
          <w:rFonts w:ascii="Calibri" w:hAnsi="Calibri" w:cs="Calibri"/>
          <w:sz w:val="22"/>
          <w:szCs w:val="22"/>
        </w:rPr>
        <w:t>)</w:t>
      </w:r>
      <w:r w:rsidR="1AF0FFA1" w:rsidRPr="00346694">
        <w:rPr>
          <w:rFonts w:ascii="Calibri" w:hAnsi="Calibri" w:cs="Calibri"/>
          <w:sz w:val="22"/>
          <w:szCs w:val="22"/>
        </w:rPr>
        <w:t xml:space="preserve">, sind </w:t>
      </w:r>
      <w:r w:rsidR="71867A4E" w:rsidRPr="00346694">
        <w:rPr>
          <w:rFonts w:ascii="Calibri" w:hAnsi="Calibri" w:cs="Calibri"/>
          <w:sz w:val="22"/>
          <w:szCs w:val="22"/>
        </w:rPr>
        <w:t xml:space="preserve">im besten Fall </w:t>
      </w:r>
      <w:r w:rsidR="1AF0FFA1" w:rsidRPr="00346694">
        <w:rPr>
          <w:rFonts w:ascii="Calibri" w:hAnsi="Calibri" w:cs="Calibri"/>
          <w:sz w:val="22"/>
          <w:szCs w:val="22"/>
        </w:rPr>
        <w:t>Ausdruck einer enormen Ratlosigkeit</w:t>
      </w:r>
      <w:r w:rsidR="5018E571" w:rsidRPr="00346694">
        <w:rPr>
          <w:rFonts w:ascii="Calibri" w:hAnsi="Calibri" w:cs="Calibri"/>
          <w:sz w:val="22"/>
          <w:szCs w:val="22"/>
        </w:rPr>
        <w:t xml:space="preserve"> im Umgang mit Kindern und Jugendlichen</w:t>
      </w:r>
      <w:r w:rsidR="7757DAA1" w:rsidRPr="00346694">
        <w:rPr>
          <w:rFonts w:ascii="Calibri" w:hAnsi="Calibri" w:cs="Calibri"/>
          <w:sz w:val="22"/>
          <w:szCs w:val="22"/>
        </w:rPr>
        <w:t>.</w:t>
      </w:r>
      <w:r w:rsidR="71867A4E" w:rsidRPr="00346694">
        <w:rPr>
          <w:rFonts w:ascii="Calibri" w:hAnsi="Calibri" w:cs="Calibri"/>
          <w:sz w:val="22"/>
          <w:szCs w:val="22"/>
        </w:rPr>
        <w:t xml:space="preserve"> </w:t>
      </w:r>
      <w:r w:rsidR="415FAB61" w:rsidRPr="00346694">
        <w:rPr>
          <w:rFonts w:ascii="Calibri" w:hAnsi="Calibri" w:cs="Calibri"/>
          <w:sz w:val="22"/>
          <w:szCs w:val="22"/>
        </w:rPr>
        <w:t>W</w:t>
      </w:r>
      <w:r w:rsidR="71867A4E" w:rsidRPr="00346694">
        <w:rPr>
          <w:rFonts w:ascii="Calibri" w:hAnsi="Calibri" w:cs="Calibri"/>
          <w:sz w:val="22"/>
          <w:szCs w:val="22"/>
        </w:rPr>
        <w:t>ahrscheinlicher sind sie das Ergebnis einer seit Jahren andauernden Entwicklung,</w:t>
      </w:r>
      <w:r w:rsidR="14D703F9" w:rsidRPr="00346694">
        <w:rPr>
          <w:rFonts w:ascii="Calibri" w:hAnsi="Calibri" w:cs="Calibri"/>
          <w:sz w:val="22"/>
          <w:szCs w:val="22"/>
        </w:rPr>
        <w:t xml:space="preserve"> Ressourcen für</w:t>
      </w:r>
      <w:r w:rsidR="71867A4E" w:rsidRPr="00346694">
        <w:rPr>
          <w:rFonts w:ascii="Calibri" w:hAnsi="Calibri" w:cs="Calibri"/>
          <w:sz w:val="22"/>
          <w:szCs w:val="22"/>
        </w:rPr>
        <w:t xml:space="preserve"> Kinder</w:t>
      </w:r>
      <w:r w:rsidR="4ED225AA" w:rsidRPr="00346694">
        <w:rPr>
          <w:rFonts w:ascii="Calibri" w:hAnsi="Calibri" w:cs="Calibri"/>
          <w:sz w:val="22"/>
          <w:szCs w:val="22"/>
        </w:rPr>
        <w:t>- und</w:t>
      </w:r>
      <w:r w:rsidR="71867A4E" w:rsidRPr="00346694">
        <w:rPr>
          <w:rFonts w:ascii="Calibri" w:hAnsi="Calibri" w:cs="Calibri"/>
          <w:sz w:val="22"/>
          <w:szCs w:val="22"/>
        </w:rPr>
        <w:t xml:space="preserve"> </w:t>
      </w:r>
      <w:r w:rsidR="4ED225AA" w:rsidRPr="00346694">
        <w:rPr>
          <w:rFonts w:ascii="Calibri" w:hAnsi="Calibri" w:cs="Calibri"/>
          <w:sz w:val="22"/>
          <w:szCs w:val="22"/>
        </w:rPr>
        <w:t xml:space="preserve">Jugendarbeit </w:t>
      </w:r>
      <w:r w:rsidR="71867A4E" w:rsidRPr="00346694">
        <w:rPr>
          <w:rFonts w:ascii="Calibri" w:hAnsi="Calibri" w:cs="Calibri"/>
          <w:sz w:val="22"/>
          <w:szCs w:val="22"/>
        </w:rPr>
        <w:t>systematisch</w:t>
      </w:r>
      <w:r w:rsidR="3857ADA8" w:rsidRPr="00346694">
        <w:rPr>
          <w:rFonts w:ascii="Calibri" w:hAnsi="Calibri" w:cs="Calibri"/>
          <w:sz w:val="22"/>
          <w:szCs w:val="22"/>
        </w:rPr>
        <w:t xml:space="preserve"> zu kürzen, sie</w:t>
      </w:r>
      <w:r w:rsidR="71867A4E" w:rsidRPr="00346694">
        <w:rPr>
          <w:rFonts w:ascii="Calibri" w:hAnsi="Calibri" w:cs="Calibri"/>
          <w:sz w:val="22"/>
          <w:szCs w:val="22"/>
        </w:rPr>
        <w:t xml:space="preserve"> aus dem öffentlichen Raum und Teilhabeprozessen auszuschließen und </w:t>
      </w:r>
      <w:r w:rsidR="34BF9FAA" w:rsidRPr="00346694">
        <w:rPr>
          <w:rFonts w:ascii="Calibri" w:hAnsi="Calibri" w:cs="Calibri"/>
          <w:sz w:val="22"/>
          <w:szCs w:val="22"/>
        </w:rPr>
        <w:t>politische Probleme auf diejenige Generation abzuwälzen, die derzeit den geringsten politischen Einfluss ausüben kann.</w:t>
      </w:r>
      <w:r w:rsidR="1081479F" w:rsidRPr="00346694">
        <w:rPr>
          <w:rFonts w:ascii="Calibri" w:hAnsi="Calibri" w:cs="Calibri"/>
          <w:sz w:val="22"/>
          <w:szCs w:val="22"/>
        </w:rPr>
        <w:t xml:space="preserve"> </w:t>
      </w:r>
      <w:r w:rsidR="34BF9FAA" w:rsidRPr="00346694">
        <w:rPr>
          <w:rFonts w:ascii="Calibri" w:hAnsi="Calibri" w:cs="Calibri"/>
          <w:sz w:val="22"/>
          <w:szCs w:val="22"/>
        </w:rPr>
        <w:t>Dieser Umgang mit Kindern und Jugendlichen ist</w:t>
      </w:r>
      <w:r w:rsidR="5018E571" w:rsidRPr="00346694">
        <w:rPr>
          <w:rFonts w:ascii="Calibri" w:hAnsi="Calibri" w:cs="Calibri"/>
          <w:sz w:val="22"/>
          <w:szCs w:val="22"/>
        </w:rPr>
        <w:t xml:space="preserve"> dazu geeignet, gesellschaftliche Spannungen zu verstärken, statt sie durch ernsthaften Dialog</w:t>
      </w:r>
      <w:r w:rsidR="16726980" w:rsidRPr="00346694">
        <w:rPr>
          <w:rFonts w:ascii="Calibri" w:hAnsi="Calibri" w:cs="Calibri"/>
          <w:sz w:val="22"/>
          <w:szCs w:val="22"/>
        </w:rPr>
        <w:t xml:space="preserve">, </w:t>
      </w:r>
      <w:r w:rsidR="6BC4CB74" w:rsidRPr="00346694">
        <w:rPr>
          <w:rFonts w:ascii="Calibri" w:hAnsi="Calibri" w:cs="Calibri"/>
          <w:sz w:val="22"/>
          <w:szCs w:val="22"/>
        </w:rPr>
        <w:t xml:space="preserve">effektive </w:t>
      </w:r>
      <w:r w:rsidR="7D6DE0F2" w:rsidRPr="00346694">
        <w:rPr>
          <w:rFonts w:ascii="Calibri" w:hAnsi="Calibri" w:cs="Calibri"/>
          <w:sz w:val="22"/>
          <w:szCs w:val="22"/>
        </w:rPr>
        <w:t xml:space="preserve">Anreiz- und </w:t>
      </w:r>
      <w:r w:rsidR="6BC4CB74" w:rsidRPr="00346694">
        <w:rPr>
          <w:rFonts w:ascii="Calibri" w:hAnsi="Calibri" w:cs="Calibri"/>
          <w:sz w:val="22"/>
          <w:szCs w:val="22"/>
        </w:rPr>
        <w:t xml:space="preserve">Unterstützungssysteme </w:t>
      </w:r>
      <w:r w:rsidR="5018E571" w:rsidRPr="00346694">
        <w:rPr>
          <w:rFonts w:ascii="Calibri" w:hAnsi="Calibri" w:cs="Calibri"/>
          <w:sz w:val="22"/>
          <w:szCs w:val="22"/>
        </w:rPr>
        <w:t>und Beteiligung zu reduzieren.</w:t>
      </w:r>
    </w:p>
    <w:p w14:paraId="7420C021" w14:textId="0BB3C611" w:rsidR="00BF0FF4" w:rsidRPr="00346694" w:rsidRDefault="64ACDC9E">
      <w:pPr>
        <w:jc w:val="both"/>
        <w:rPr>
          <w:rFonts w:ascii="Calibri" w:hAnsi="Calibri" w:cs="Calibri"/>
          <w:sz w:val="22"/>
          <w:szCs w:val="22"/>
        </w:rPr>
      </w:pPr>
      <w:r w:rsidRPr="00346694">
        <w:rPr>
          <w:rFonts w:ascii="Calibri" w:hAnsi="Calibri" w:cs="Calibri"/>
          <w:sz w:val="22"/>
          <w:szCs w:val="22"/>
        </w:rPr>
        <w:t>Die Entwicklungen im Bereich von jugendlicher Radikalisierung und Gewalt s</w:t>
      </w:r>
      <w:r w:rsidR="7930514D" w:rsidRPr="00346694">
        <w:rPr>
          <w:rFonts w:ascii="Calibri" w:hAnsi="Calibri" w:cs="Calibri"/>
          <w:sz w:val="22"/>
          <w:szCs w:val="22"/>
        </w:rPr>
        <w:t xml:space="preserve">ind ein Warnsignal, das ernst genommen werden muss. </w:t>
      </w:r>
      <w:r w:rsidR="195D4733" w:rsidRPr="00346694">
        <w:rPr>
          <w:rFonts w:ascii="Calibri" w:hAnsi="Calibri" w:cs="Calibri"/>
          <w:sz w:val="22"/>
          <w:szCs w:val="22"/>
        </w:rPr>
        <w:t xml:space="preserve">Sie erfordern einige sehr konkrete Maßnahmen, </w:t>
      </w:r>
      <w:r w:rsidR="682FF10C" w:rsidRPr="00346694">
        <w:rPr>
          <w:rFonts w:ascii="Calibri" w:hAnsi="Calibri" w:cs="Calibri"/>
          <w:sz w:val="22"/>
          <w:szCs w:val="22"/>
        </w:rPr>
        <w:t xml:space="preserve">um </w:t>
      </w:r>
      <w:r w:rsidR="7EAC93FD" w:rsidRPr="00346694">
        <w:rPr>
          <w:rFonts w:ascii="Calibri" w:hAnsi="Calibri" w:cs="Calibri"/>
          <w:sz w:val="22"/>
          <w:szCs w:val="22"/>
        </w:rPr>
        <w:t xml:space="preserve">der Zunahme </w:t>
      </w:r>
      <w:r w:rsidR="10C13E3C" w:rsidRPr="00346694">
        <w:rPr>
          <w:rFonts w:ascii="Calibri" w:hAnsi="Calibri" w:cs="Calibri"/>
          <w:sz w:val="22"/>
          <w:szCs w:val="22"/>
        </w:rPr>
        <w:t xml:space="preserve">extremistischer Radikalisierung und </w:t>
      </w:r>
      <w:r w:rsidR="7EAC93FD" w:rsidRPr="00346694">
        <w:rPr>
          <w:rFonts w:ascii="Calibri" w:hAnsi="Calibri" w:cs="Calibri"/>
          <w:sz w:val="22"/>
          <w:szCs w:val="22"/>
        </w:rPr>
        <w:t>politisch-motivierter Gewalt</w:t>
      </w:r>
      <w:r w:rsidR="10C13E3C" w:rsidRPr="00346694">
        <w:rPr>
          <w:rFonts w:ascii="Calibri" w:hAnsi="Calibri" w:cs="Calibri"/>
          <w:sz w:val="22"/>
          <w:szCs w:val="22"/>
        </w:rPr>
        <w:t xml:space="preserve"> bei Kindern und Jugendlichen</w:t>
      </w:r>
      <w:r w:rsidR="6805CBE8" w:rsidRPr="00346694">
        <w:rPr>
          <w:rFonts w:ascii="Calibri" w:hAnsi="Calibri" w:cs="Calibri"/>
          <w:sz w:val="22"/>
          <w:szCs w:val="22"/>
        </w:rPr>
        <w:t xml:space="preserve"> nachhaltig</w:t>
      </w:r>
      <w:r w:rsidR="76D07552" w:rsidRPr="00346694">
        <w:rPr>
          <w:rFonts w:ascii="Calibri" w:hAnsi="Calibri" w:cs="Calibri"/>
          <w:sz w:val="22"/>
          <w:szCs w:val="22"/>
        </w:rPr>
        <w:t xml:space="preserve"> entgegenzuwirken</w:t>
      </w:r>
      <w:r w:rsidR="005C004B" w:rsidRPr="00346694">
        <w:rPr>
          <w:rFonts w:ascii="Calibri" w:hAnsi="Calibri" w:cs="Calibri"/>
          <w:sz w:val="22"/>
          <w:szCs w:val="22"/>
        </w:rPr>
        <w:t>. Diese Maßnahmen sollten von einer</w:t>
      </w:r>
      <w:r w:rsidR="195D4733" w:rsidRPr="00346694">
        <w:rPr>
          <w:rFonts w:ascii="Calibri" w:hAnsi="Calibri" w:cs="Calibri"/>
          <w:sz w:val="22"/>
          <w:szCs w:val="22"/>
        </w:rPr>
        <w:t xml:space="preserve"> grundsätzlichen Verbesserung der Debattenkultur und nachhaltigen Maßnahmen zur Stärkung und Sicherung von Kindern und Jugendlichen begleitet werden</w:t>
      </w:r>
      <w:r w:rsidR="11F08A0B" w:rsidRPr="00346694">
        <w:rPr>
          <w:rFonts w:ascii="Calibri" w:hAnsi="Calibri" w:cs="Calibri"/>
          <w:sz w:val="22"/>
          <w:szCs w:val="22"/>
        </w:rPr>
        <w:t>.</w:t>
      </w:r>
      <w:r w:rsidR="267B4287" w:rsidRPr="00346694">
        <w:rPr>
          <w:rFonts w:ascii="Calibri" w:hAnsi="Calibri" w:cs="Calibri"/>
          <w:sz w:val="22"/>
          <w:szCs w:val="22"/>
        </w:rPr>
        <w:t xml:space="preserve"> </w:t>
      </w:r>
      <w:r w:rsidR="5A7523D6" w:rsidRPr="00346694">
        <w:rPr>
          <w:rFonts w:ascii="Calibri" w:hAnsi="Calibri" w:cs="Calibri"/>
          <w:sz w:val="22"/>
          <w:szCs w:val="22"/>
        </w:rPr>
        <w:t>Die Empfehlungen lauten wie folgt</w:t>
      </w:r>
      <w:r w:rsidR="0267080A" w:rsidRPr="00346694">
        <w:rPr>
          <w:rFonts w:ascii="Calibri" w:hAnsi="Calibri" w:cs="Calibri"/>
          <w:sz w:val="22"/>
          <w:szCs w:val="22"/>
        </w:rPr>
        <w:t>:</w:t>
      </w:r>
    </w:p>
    <w:p w14:paraId="0F9E448A" w14:textId="6BE03C9B" w:rsidR="2A6B38EE" w:rsidRPr="00346694" w:rsidRDefault="2A6B38EE" w:rsidP="1E13F314">
      <w:pPr>
        <w:jc w:val="both"/>
        <w:rPr>
          <w:rFonts w:ascii="Calibri" w:hAnsi="Calibri" w:cs="Calibri"/>
          <w:b/>
          <w:bCs/>
          <w:sz w:val="22"/>
          <w:szCs w:val="22"/>
        </w:rPr>
      </w:pPr>
      <w:r w:rsidRPr="00346694">
        <w:rPr>
          <w:rFonts w:ascii="Calibri" w:hAnsi="Calibri" w:cs="Calibri"/>
          <w:b/>
          <w:bCs/>
          <w:sz w:val="22"/>
          <w:szCs w:val="22"/>
        </w:rPr>
        <w:t>Angehörige und Fachkräfte stärken:</w:t>
      </w:r>
    </w:p>
    <w:p w14:paraId="2E9C858D" w14:textId="0ED4743B" w:rsidR="2A6B38EE" w:rsidRPr="00346694" w:rsidRDefault="2A6B38EE" w:rsidP="771B2F6D">
      <w:pPr>
        <w:pStyle w:val="Listenabsatz"/>
        <w:numPr>
          <w:ilvl w:val="0"/>
          <w:numId w:val="2"/>
        </w:numPr>
        <w:jc w:val="both"/>
        <w:rPr>
          <w:rFonts w:ascii="Calibri" w:hAnsi="Calibri" w:cs="Calibri"/>
          <w:sz w:val="22"/>
          <w:szCs w:val="22"/>
        </w:rPr>
      </w:pPr>
      <w:r w:rsidRPr="00346694">
        <w:rPr>
          <w:rFonts w:ascii="Calibri" w:hAnsi="Calibri" w:cs="Calibri"/>
          <w:sz w:val="22"/>
          <w:szCs w:val="22"/>
        </w:rPr>
        <w:t xml:space="preserve">Spezialisierte Aufklärungs- und Bildungsmaßnahmen für Angehörige, Lehrkräfte und weitere Fachkräfte der Kinder- und Jugendhilfe zur Nutzung von Internet und </w:t>
      </w:r>
      <w:proofErr w:type="spellStart"/>
      <w:r w:rsidRPr="00346694">
        <w:rPr>
          <w:rFonts w:ascii="Calibri" w:hAnsi="Calibri" w:cs="Calibri"/>
          <w:sz w:val="22"/>
          <w:szCs w:val="22"/>
        </w:rPr>
        <w:t>Social</w:t>
      </w:r>
      <w:proofErr w:type="spellEnd"/>
      <w:r w:rsidRPr="00346694">
        <w:rPr>
          <w:rFonts w:ascii="Calibri" w:hAnsi="Calibri" w:cs="Calibri"/>
          <w:sz w:val="22"/>
          <w:szCs w:val="22"/>
        </w:rPr>
        <w:t xml:space="preserve"> Media durch Kinder und Jugendliche sowie zur </w:t>
      </w:r>
      <w:r w:rsidR="0079623E" w:rsidRPr="00346694">
        <w:rPr>
          <w:rFonts w:ascii="Calibri" w:hAnsi="Calibri" w:cs="Calibri"/>
          <w:sz w:val="22"/>
          <w:szCs w:val="22"/>
        </w:rPr>
        <w:t>Stärkung</w:t>
      </w:r>
      <w:r w:rsidRPr="00346694">
        <w:rPr>
          <w:rFonts w:ascii="Calibri" w:hAnsi="Calibri" w:cs="Calibri"/>
          <w:sz w:val="22"/>
          <w:szCs w:val="22"/>
        </w:rPr>
        <w:t xml:space="preserve"> der Handlungssicherheit im Umgang mit extremistischen Inhalten und </w:t>
      </w:r>
      <w:proofErr w:type="spellStart"/>
      <w:r w:rsidRPr="00346694">
        <w:rPr>
          <w:rFonts w:ascii="Calibri" w:hAnsi="Calibri" w:cs="Calibri"/>
          <w:sz w:val="22"/>
          <w:szCs w:val="22"/>
        </w:rPr>
        <w:t>Hate</w:t>
      </w:r>
      <w:proofErr w:type="spellEnd"/>
      <w:r w:rsidRPr="00346694">
        <w:rPr>
          <w:rFonts w:ascii="Calibri" w:hAnsi="Calibri" w:cs="Calibri"/>
          <w:sz w:val="22"/>
          <w:szCs w:val="22"/>
        </w:rPr>
        <w:t xml:space="preserve"> Speech</w:t>
      </w:r>
      <w:r w:rsidR="6686488E" w:rsidRPr="00346694">
        <w:rPr>
          <w:rFonts w:ascii="Calibri" w:hAnsi="Calibri" w:cs="Calibri"/>
          <w:sz w:val="22"/>
          <w:szCs w:val="22"/>
        </w:rPr>
        <w:t xml:space="preserve"> müssen ausgebaut werden.</w:t>
      </w:r>
    </w:p>
    <w:p w14:paraId="54A6A267" w14:textId="2065B545" w:rsidR="2B388D23" w:rsidRPr="00346694" w:rsidRDefault="5948116B">
      <w:pPr>
        <w:pStyle w:val="Listenabsatz"/>
        <w:numPr>
          <w:ilvl w:val="0"/>
          <w:numId w:val="2"/>
        </w:numPr>
        <w:jc w:val="both"/>
        <w:rPr>
          <w:rFonts w:ascii="Calibri" w:hAnsi="Calibri" w:cs="Calibri"/>
          <w:sz w:val="22"/>
          <w:szCs w:val="22"/>
        </w:rPr>
      </w:pPr>
      <w:r w:rsidRPr="00346694">
        <w:rPr>
          <w:rFonts w:ascii="Calibri" w:hAnsi="Calibri" w:cs="Calibri"/>
          <w:sz w:val="22"/>
          <w:szCs w:val="22"/>
        </w:rPr>
        <w:t xml:space="preserve">Die Regelstrukturen der Kinder- und Jugendhilfe sowie </w:t>
      </w:r>
      <w:r w:rsidR="40446FF3" w:rsidRPr="00346694">
        <w:rPr>
          <w:rFonts w:ascii="Calibri" w:hAnsi="Calibri" w:cs="Calibri"/>
          <w:sz w:val="22"/>
          <w:szCs w:val="22"/>
        </w:rPr>
        <w:t>-</w:t>
      </w:r>
      <w:r w:rsidRPr="00346694">
        <w:rPr>
          <w:rFonts w:ascii="Calibri" w:hAnsi="Calibri" w:cs="Calibri"/>
          <w:sz w:val="22"/>
          <w:szCs w:val="22"/>
        </w:rPr>
        <w:t xml:space="preserve">psychiatrie </w:t>
      </w:r>
      <w:r w:rsidR="5763B366" w:rsidRPr="00346694">
        <w:rPr>
          <w:rFonts w:ascii="Calibri" w:hAnsi="Calibri" w:cs="Calibri"/>
          <w:sz w:val="22"/>
          <w:szCs w:val="22"/>
        </w:rPr>
        <w:t xml:space="preserve">benötigen Sensibilisierungs- und Fortbildungsprogramme </w:t>
      </w:r>
      <w:r w:rsidR="3E0B69AD" w:rsidRPr="00346694">
        <w:rPr>
          <w:rFonts w:ascii="Calibri" w:hAnsi="Calibri" w:cs="Calibri"/>
          <w:sz w:val="22"/>
          <w:szCs w:val="22"/>
        </w:rPr>
        <w:t>sowie</w:t>
      </w:r>
      <w:r w:rsidR="40446FF3" w:rsidRPr="00346694">
        <w:rPr>
          <w:rFonts w:ascii="Calibri" w:hAnsi="Calibri" w:cs="Calibri"/>
          <w:sz w:val="22"/>
          <w:szCs w:val="22"/>
        </w:rPr>
        <w:t xml:space="preserve"> </w:t>
      </w:r>
      <w:r w:rsidRPr="00346694">
        <w:rPr>
          <w:rFonts w:ascii="Calibri" w:hAnsi="Calibri" w:cs="Calibri"/>
          <w:sz w:val="22"/>
          <w:szCs w:val="22"/>
        </w:rPr>
        <w:t>systematisch</w:t>
      </w:r>
      <w:r w:rsidR="31D4E20E" w:rsidRPr="00346694">
        <w:rPr>
          <w:rFonts w:ascii="Calibri" w:hAnsi="Calibri" w:cs="Calibri"/>
          <w:sz w:val="22"/>
          <w:szCs w:val="22"/>
        </w:rPr>
        <w:t>e Verzahnung</w:t>
      </w:r>
      <w:r w:rsidR="6C7BEF5F" w:rsidRPr="00346694">
        <w:rPr>
          <w:rFonts w:ascii="Calibri" w:hAnsi="Calibri" w:cs="Calibri"/>
          <w:sz w:val="22"/>
          <w:szCs w:val="22"/>
        </w:rPr>
        <w:t xml:space="preserve"> mit der Extremismus- und Gewaltpräventio</w:t>
      </w:r>
      <w:r w:rsidR="0CFCDCA4" w:rsidRPr="00346694">
        <w:rPr>
          <w:rFonts w:ascii="Calibri" w:hAnsi="Calibri" w:cs="Calibri"/>
          <w:sz w:val="22"/>
          <w:szCs w:val="22"/>
        </w:rPr>
        <w:t>n</w:t>
      </w:r>
      <w:r w:rsidR="6C7BEF5F" w:rsidRPr="00346694">
        <w:rPr>
          <w:rFonts w:ascii="Calibri" w:hAnsi="Calibri" w:cs="Calibri"/>
          <w:sz w:val="22"/>
          <w:szCs w:val="22"/>
        </w:rPr>
        <w:t>, um ihre Handlungssicherheit im Umgang mit Radikalisierungsprozessen sowie möglicher Fremdgefährdung zu stärken.</w:t>
      </w:r>
    </w:p>
    <w:p w14:paraId="138CF536" w14:textId="7FDE1A21" w:rsidR="77168DC4" w:rsidRPr="00346694" w:rsidRDefault="77168DC4" w:rsidP="1E13F314">
      <w:pPr>
        <w:pStyle w:val="Listenabsatz"/>
        <w:numPr>
          <w:ilvl w:val="0"/>
          <w:numId w:val="2"/>
        </w:numPr>
        <w:jc w:val="both"/>
        <w:rPr>
          <w:rFonts w:ascii="Calibri" w:hAnsi="Calibri" w:cs="Calibri"/>
          <w:sz w:val="22"/>
          <w:szCs w:val="22"/>
        </w:rPr>
      </w:pPr>
      <w:r w:rsidRPr="00346694">
        <w:rPr>
          <w:rFonts w:ascii="Calibri" w:hAnsi="Calibri" w:cs="Calibri"/>
          <w:sz w:val="22"/>
          <w:szCs w:val="22"/>
        </w:rPr>
        <w:t>Netzwerke zwischen Regelstrukturen der Kinder- und Jugendhilfe, Psychiatrie, dem Kinder- und Jugendschutz sowie der Extremismusprävention und Strafverfolgung müssen strategisch aufgebaut und gestärkt werden, um kohärent und effektiv auf die Herausforderungen hybr</w:t>
      </w:r>
      <w:r w:rsidR="504C5976" w:rsidRPr="00346694">
        <w:rPr>
          <w:rFonts w:ascii="Calibri" w:hAnsi="Calibri" w:cs="Calibri"/>
          <w:sz w:val="22"/>
          <w:szCs w:val="22"/>
        </w:rPr>
        <w:t>ider Radikalisierungs- und Gewaltphänomene reagieren zu können.</w:t>
      </w:r>
      <w:r w:rsidR="006D6C28" w:rsidRPr="00346694">
        <w:rPr>
          <w:rFonts w:ascii="Calibri" w:hAnsi="Calibri" w:cs="Calibri"/>
          <w:sz w:val="22"/>
          <w:szCs w:val="22"/>
        </w:rPr>
        <w:t xml:space="preserve"> </w:t>
      </w:r>
      <w:r w:rsidR="005E306F" w:rsidRPr="00346694">
        <w:rPr>
          <w:rFonts w:ascii="Calibri" w:hAnsi="Calibri" w:cs="Calibri"/>
          <w:sz w:val="22"/>
          <w:szCs w:val="22"/>
        </w:rPr>
        <w:t xml:space="preserve">Breit aufgestellte </w:t>
      </w:r>
      <w:r w:rsidR="006D6C28" w:rsidRPr="00346694">
        <w:rPr>
          <w:rFonts w:ascii="Calibri" w:hAnsi="Calibri" w:cs="Calibri"/>
          <w:sz w:val="22"/>
          <w:szCs w:val="22"/>
        </w:rPr>
        <w:lastRenderedPageBreak/>
        <w:t xml:space="preserve">Kooperationsverbünde wie </w:t>
      </w:r>
      <w:proofErr w:type="spellStart"/>
      <w:r w:rsidR="006D6C28" w:rsidRPr="00346694">
        <w:rPr>
          <w:rFonts w:ascii="Calibri" w:hAnsi="Calibri" w:cs="Calibri"/>
          <w:sz w:val="22"/>
          <w:szCs w:val="22"/>
        </w:rPr>
        <w:t>dist</w:t>
      </w:r>
      <w:proofErr w:type="spellEnd"/>
      <w:r w:rsidR="006D6C28" w:rsidRPr="00346694">
        <w:rPr>
          <w:rFonts w:ascii="Calibri" w:hAnsi="Calibri" w:cs="Calibri"/>
          <w:sz w:val="22"/>
          <w:szCs w:val="22"/>
        </w:rPr>
        <w:t xml:space="preserve">[ex] </w:t>
      </w:r>
      <w:r w:rsidR="005E306F" w:rsidRPr="00346694">
        <w:rPr>
          <w:rFonts w:ascii="Calibri" w:hAnsi="Calibri" w:cs="Calibri"/>
          <w:sz w:val="22"/>
          <w:szCs w:val="22"/>
        </w:rPr>
        <w:t xml:space="preserve">fördern genau diese Vernetzungs- und Kooperationsmaßnahmen und </w:t>
      </w:r>
      <w:r w:rsidR="003F1D1F" w:rsidRPr="00346694">
        <w:rPr>
          <w:rFonts w:ascii="Calibri" w:hAnsi="Calibri" w:cs="Calibri"/>
          <w:sz w:val="22"/>
          <w:szCs w:val="22"/>
        </w:rPr>
        <w:t>stell</w:t>
      </w:r>
      <w:r w:rsidR="005E306F" w:rsidRPr="00346694">
        <w:rPr>
          <w:rFonts w:ascii="Calibri" w:hAnsi="Calibri" w:cs="Calibri"/>
          <w:sz w:val="22"/>
          <w:szCs w:val="22"/>
        </w:rPr>
        <w:t>en</w:t>
      </w:r>
      <w:r w:rsidR="003F1D1F" w:rsidRPr="00346694">
        <w:rPr>
          <w:rFonts w:ascii="Calibri" w:hAnsi="Calibri" w:cs="Calibri"/>
          <w:sz w:val="22"/>
          <w:szCs w:val="22"/>
        </w:rPr>
        <w:t xml:space="preserve"> einen wichtigen Baustein dar.</w:t>
      </w:r>
    </w:p>
    <w:p w14:paraId="31213CC3" w14:textId="7CC56FBD" w:rsidR="77ED73ED" w:rsidRPr="00346694" w:rsidRDefault="77ED73ED">
      <w:pPr>
        <w:pStyle w:val="Listenabsatz"/>
        <w:numPr>
          <w:ilvl w:val="0"/>
          <w:numId w:val="2"/>
        </w:numPr>
        <w:jc w:val="both"/>
        <w:rPr>
          <w:rFonts w:ascii="Calibri" w:hAnsi="Calibri" w:cs="Calibri"/>
          <w:sz w:val="22"/>
          <w:szCs w:val="22"/>
        </w:rPr>
      </w:pPr>
      <w:r w:rsidRPr="00346694">
        <w:rPr>
          <w:rFonts w:ascii="Calibri" w:hAnsi="Calibri" w:cs="Calibri"/>
          <w:sz w:val="22"/>
          <w:szCs w:val="22"/>
        </w:rPr>
        <w:t>Fachkräfte der Bildungs</w:t>
      </w:r>
      <w:r w:rsidR="30DAF654" w:rsidRPr="00346694">
        <w:rPr>
          <w:rFonts w:ascii="Calibri" w:hAnsi="Calibri" w:cs="Calibri"/>
          <w:sz w:val="22"/>
          <w:szCs w:val="22"/>
        </w:rPr>
        <w:t>arbei</w:t>
      </w:r>
      <w:r w:rsidRPr="00346694">
        <w:rPr>
          <w:rFonts w:ascii="Calibri" w:hAnsi="Calibri" w:cs="Calibri"/>
          <w:sz w:val="22"/>
          <w:szCs w:val="22"/>
        </w:rPr>
        <w:t xml:space="preserve">t müssen wieder dazu befähigt werden, im Austausch mit Kindern und Jugendlichen auch zu komplexen politischen und gesellschaftlichen Themen </w:t>
      </w:r>
      <w:r w:rsidR="1E31F308" w:rsidRPr="00346694">
        <w:rPr>
          <w:rFonts w:ascii="Calibri" w:hAnsi="Calibri" w:cs="Calibri"/>
          <w:sz w:val="22"/>
          <w:szCs w:val="22"/>
        </w:rPr>
        <w:t xml:space="preserve">konstruktiv diskursfähig zu </w:t>
      </w:r>
      <w:r w:rsidR="2DE6EF77" w:rsidRPr="00346694">
        <w:rPr>
          <w:rFonts w:ascii="Calibri" w:hAnsi="Calibri" w:cs="Calibri"/>
          <w:sz w:val="22"/>
          <w:szCs w:val="22"/>
        </w:rPr>
        <w:t>sein</w:t>
      </w:r>
      <w:r w:rsidR="1E31F308" w:rsidRPr="00346694">
        <w:rPr>
          <w:rFonts w:ascii="Calibri" w:hAnsi="Calibri" w:cs="Calibri"/>
          <w:sz w:val="22"/>
          <w:szCs w:val="22"/>
        </w:rPr>
        <w:t>.</w:t>
      </w:r>
    </w:p>
    <w:p w14:paraId="19D7CB5F" w14:textId="5EAFDED7" w:rsidR="71C9CBCC" w:rsidRPr="00346694" w:rsidRDefault="71C9CBCC" w:rsidP="771B2F6D">
      <w:pPr>
        <w:jc w:val="both"/>
        <w:rPr>
          <w:rFonts w:ascii="Calibri" w:hAnsi="Calibri" w:cs="Calibri"/>
          <w:b/>
          <w:bCs/>
          <w:sz w:val="22"/>
          <w:szCs w:val="22"/>
        </w:rPr>
      </w:pPr>
      <w:r w:rsidRPr="00346694">
        <w:rPr>
          <w:rFonts w:ascii="Calibri" w:hAnsi="Calibri" w:cs="Calibri"/>
          <w:b/>
          <w:bCs/>
          <w:sz w:val="22"/>
          <w:szCs w:val="22"/>
        </w:rPr>
        <w:t xml:space="preserve">Kinder und Jugendliche </w:t>
      </w:r>
      <w:r w:rsidR="62FA9296" w:rsidRPr="00346694">
        <w:rPr>
          <w:rFonts w:ascii="Calibri" w:hAnsi="Calibri" w:cs="Calibri"/>
          <w:b/>
          <w:bCs/>
          <w:sz w:val="22"/>
          <w:szCs w:val="22"/>
        </w:rPr>
        <w:t>schützen</w:t>
      </w:r>
      <w:r w:rsidRPr="00346694">
        <w:rPr>
          <w:rFonts w:ascii="Calibri" w:hAnsi="Calibri" w:cs="Calibri"/>
          <w:b/>
          <w:bCs/>
          <w:sz w:val="22"/>
          <w:szCs w:val="22"/>
        </w:rPr>
        <w:t>:</w:t>
      </w:r>
    </w:p>
    <w:p w14:paraId="407160F7" w14:textId="708FE858" w:rsidR="00BF0FF4" w:rsidRPr="00346694" w:rsidRDefault="1D467380" w:rsidP="771B2F6D">
      <w:pPr>
        <w:numPr>
          <w:ilvl w:val="0"/>
          <w:numId w:val="2"/>
        </w:numPr>
        <w:spacing w:after="0"/>
        <w:jc w:val="both"/>
        <w:rPr>
          <w:rFonts w:ascii="Calibri" w:hAnsi="Calibri" w:cs="Calibri"/>
          <w:sz w:val="22"/>
          <w:szCs w:val="22"/>
        </w:rPr>
      </w:pPr>
      <w:r w:rsidRPr="00346694">
        <w:rPr>
          <w:rFonts w:ascii="Calibri" w:hAnsi="Calibri" w:cs="Calibri"/>
          <w:sz w:val="22"/>
          <w:szCs w:val="22"/>
        </w:rPr>
        <w:t>Programme</w:t>
      </w:r>
      <w:r w:rsidR="78EEE55C" w:rsidRPr="00346694">
        <w:rPr>
          <w:rFonts w:ascii="Calibri" w:hAnsi="Calibri" w:cs="Calibri"/>
          <w:sz w:val="22"/>
          <w:szCs w:val="22"/>
        </w:rPr>
        <w:t>, die die Wechselwirkungen zwischen psychischen Belastungen und Radikalisierungsprozessen adressieren, müssen gestärkt und ausgebaut werden.</w:t>
      </w:r>
    </w:p>
    <w:p w14:paraId="2777A78D" w14:textId="64348B3A" w:rsidR="00BF0FF4" w:rsidRPr="00346694" w:rsidRDefault="66506C60" w:rsidP="771B2F6D">
      <w:pPr>
        <w:numPr>
          <w:ilvl w:val="0"/>
          <w:numId w:val="2"/>
        </w:numPr>
        <w:spacing w:after="0"/>
        <w:jc w:val="both"/>
        <w:rPr>
          <w:rFonts w:ascii="Calibri" w:hAnsi="Calibri" w:cs="Calibri"/>
          <w:sz w:val="22"/>
          <w:szCs w:val="22"/>
        </w:rPr>
      </w:pPr>
      <w:r w:rsidRPr="00346694">
        <w:rPr>
          <w:rFonts w:ascii="Calibri" w:hAnsi="Calibri" w:cs="Calibri"/>
          <w:sz w:val="22"/>
          <w:szCs w:val="22"/>
        </w:rPr>
        <w:t xml:space="preserve">Benachteiligte Kinder und Jugendliche müssen besonders gestärkt werden, </w:t>
      </w:r>
      <w:r w:rsidR="196031DE" w:rsidRPr="00346694">
        <w:rPr>
          <w:rFonts w:ascii="Calibri" w:hAnsi="Calibri" w:cs="Calibri"/>
          <w:sz w:val="22"/>
          <w:szCs w:val="22"/>
        </w:rPr>
        <w:t xml:space="preserve">insbesondere </w:t>
      </w:r>
      <w:r w:rsidR="0500CC31" w:rsidRPr="00346694">
        <w:rPr>
          <w:rFonts w:ascii="Calibri" w:hAnsi="Calibri" w:cs="Calibri"/>
          <w:sz w:val="22"/>
          <w:szCs w:val="22"/>
        </w:rPr>
        <w:t xml:space="preserve">in </w:t>
      </w:r>
      <w:r w:rsidR="556B2FA8" w:rsidRPr="00346694">
        <w:rPr>
          <w:rFonts w:ascii="Calibri" w:hAnsi="Calibri" w:cs="Calibri"/>
          <w:sz w:val="22"/>
          <w:szCs w:val="22"/>
        </w:rPr>
        <w:t xml:space="preserve">Quartieren </w:t>
      </w:r>
      <w:r w:rsidR="7E66740F" w:rsidRPr="00346694">
        <w:rPr>
          <w:rFonts w:ascii="Calibri" w:hAnsi="Calibri" w:cs="Calibri"/>
          <w:sz w:val="22"/>
          <w:szCs w:val="22"/>
        </w:rPr>
        <w:t xml:space="preserve">oder Regionen, in denen </w:t>
      </w:r>
      <w:r w:rsidR="39F40A32" w:rsidRPr="00346694">
        <w:rPr>
          <w:rFonts w:ascii="Calibri" w:hAnsi="Calibri" w:cs="Calibri"/>
          <w:sz w:val="22"/>
          <w:szCs w:val="22"/>
        </w:rPr>
        <w:t>bekannt</w:t>
      </w:r>
      <w:r w:rsidR="00B00CD6" w:rsidRPr="00346694">
        <w:rPr>
          <w:rFonts w:ascii="Calibri" w:hAnsi="Calibri" w:cs="Calibri"/>
          <w:sz w:val="22"/>
          <w:szCs w:val="22"/>
        </w:rPr>
        <w:t>ermaßen</w:t>
      </w:r>
      <w:r w:rsidR="39F40A32" w:rsidRPr="00346694">
        <w:rPr>
          <w:rFonts w:ascii="Calibri" w:hAnsi="Calibri" w:cs="Calibri"/>
          <w:sz w:val="22"/>
          <w:szCs w:val="22"/>
        </w:rPr>
        <w:t xml:space="preserve"> extremistische Gruppierungen</w:t>
      </w:r>
      <w:r w:rsidR="5F3330CF" w:rsidRPr="00346694">
        <w:rPr>
          <w:rFonts w:ascii="Calibri" w:hAnsi="Calibri" w:cs="Calibri"/>
          <w:sz w:val="22"/>
          <w:szCs w:val="22"/>
        </w:rPr>
        <w:t xml:space="preserve"> </w:t>
      </w:r>
      <w:r w:rsidR="004B3A63" w:rsidRPr="00346694">
        <w:rPr>
          <w:rFonts w:ascii="Calibri" w:hAnsi="Calibri" w:cs="Calibri"/>
          <w:sz w:val="22"/>
          <w:szCs w:val="22"/>
        </w:rPr>
        <w:t xml:space="preserve">wirken </w:t>
      </w:r>
      <w:r w:rsidR="5F3330CF" w:rsidRPr="00346694">
        <w:rPr>
          <w:rFonts w:ascii="Calibri" w:hAnsi="Calibri" w:cs="Calibri"/>
          <w:sz w:val="22"/>
          <w:szCs w:val="22"/>
        </w:rPr>
        <w:t>und aktiv um Mitglieder werben</w:t>
      </w:r>
      <w:r w:rsidR="7CEE333A" w:rsidRPr="00346694">
        <w:rPr>
          <w:rFonts w:ascii="Calibri" w:hAnsi="Calibri" w:cs="Calibri"/>
          <w:sz w:val="22"/>
          <w:szCs w:val="22"/>
        </w:rPr>
        <w:t>.</w:t>
      </w:r>
    </w:p>
    <w:p w14:paraId="29DC7AC3" w14:textId="334334C9" w:rsidR="6A1ACF8D" w:rsidRPr="00346694" w:rsidRDefault="6A1ACF8D">
      <w:pPr>
        <w:numPr>
          <w:ilvl w:val="0"/>
          <w:numId w:val="2"/>
        </w:numPr>
        <w:spacing w:after="0"/>
        <w:jc w:val="both"/>
        <w:rPr>
          <w:rFonts w:ascii="Calibri" w:hAnsi="Calibri" w:cs="Calibri"/>
          <w:sz w:val="22"/>
          <w:szCs w:val="22"/>
        </w:rPr>
      </w:pPr>
      <w:r w:rsidRPr="00346694">
        <w:rPr>
          <w:rFonts w:ascii="Calibri" w:hAnsi="Calibri" w:cs="Calibri"/>
          <w:sz w:val="22"/>
          <w:szCs w:val="22"/>
        </w:rPr>
        <w:t xml:space="preserve">Die konsequente Anwendung bestehender rechtlicher Regelungen sowie die Implementierung von Schutz- und Präventionsmaßnahmen durch </w:t>
      </w:r>
      <w:proofErr w:type="spellStart"/>
      <w:r w:rsidRPr="00346694">
        <w:rPr>
          <w:rFonts w:ascii="Calibri" w:hAnsi="Calibri" w:cs="Calibri"/>
          <w:sz w:val="22"/>
          <w:szCs w:val="22"/>
        </w:rPr>
        <w:t>Social</w:t>
      </w:r>
      <w:proofErr w:type="spellEnd"/>
      <w:r w:rsidR="007413C5" w:rsidRPr="00346694">
        <w:rPr>
          <w:rFonts w:ascii="Calibri" w:hAnsi="Calibri" w:cs="Calibri"/>
          <w:sz w:val="22"/>
          <w:szCs w:val="22"/>
        </w:rPr>
        <w:t xml:space="preserve"> </w:t>
      </w:r>
      <w:r w:rsidRPr="00346694">
        <w:rPr>
          <w:rFonts w:ascii="Calibri" w:hAnsi="Calibri" w:cs="Calibri"/>
          <w:sz w:val="22"/>
          <w:szCs w:val="22"/>
        </w:rPr>
        <w:t>Media</w:t>
      </w:r>
      <w:r w:rsidR="193CD3D8" w:rsidRPr="00346694">
        <w:rPr>
          <w:rFonts w:ascii="Calibri" w:hAnsi="Calibri" w:cs="Calibri"/>
          <w:sz w:val="22"/>
          <w:szCs w:val="22"/>
        </w:rPr>
        <w:t>-</w:t>
      </w:r>
      <w:r w:rsidRPr="00346694">
        <w:rPr>
          <w:rFonts w:ascii="Calibri" w:hAnsi="Calibri" w:cs="Calibri"/>
          <w:sz w:val="22"/>
          <w:szCs w:val="22"/>
        </w:rPr>
        <w:t xml:space="preserve">Plattformen muss konsequent eingefordert </w:t>
      </w:r>
      <w:r w:rsidR="4AE4BEA5" w:rsidRPr="00346694">
        <w:rPr>
          <w:rFonts w:ascii="Calibri" w:hAnsi="Calibri" w:cs="Calibri"/>
          <w:sz w:val="22"/>
          <w:szCs w:val="22"/>
        </w:rPr>
        <w:t xml:space="preserve">und Verstöße </w:t>
      </w:r>
      <w:r w:rsidR="0062721E" w:rsidRPr="00346694">
        <w:rPr>
          <w:rFonts w:ascii="Calibri" w:hAnsi="Calibri" w:cs="Calibri"/>
          <w:sz w:val="22"/>
          <w:szCs w:val="22"/>
        </w:rPr>
        <w:t xml:space="preserve">müssen </w:t>
      </w:r>
      <w:r w:rsidR="4AE4BEA5" w:rsidRPr="00346694">
        <w:rPr>
          <w:rFonts w:ascii="Calibri" w:hAnsi="Calibri" w:cs="Calibri"/>
          <w:sz w:val="22"/>
          <w:szCs w:val="22"/>
        </w:rPr>
        <w:t>sanktioniert werden.</w:t>
      </w:r>
    </w:p>
    <w:p w14:paraId="68AF1153" w14:textId="78EFA15A" w:rsidR="1E13F314" w:rsidRPr="00346694" w:rsidRDefault="1E13F314" w:rsidP="771B2F6D">
      <w:pPr>
        <w:spacing w:after="0"/>
        <w:ind w:left="720"/>
        <w:jc w:val="both"/>
        <w:rPr>
          <w:rFonts w:ascii="Calibri" w:hAnsi="Calibri" w:cs="Calibri"/>
          <w:sz w:val="22"/>
          <w:szCs w:val="22"/>
        </w:rPr>
      </w:pPr>
    </w:p>
    <w:p w14:paraId="4E162EA4" w14:textId="6F8C8100" w:rsidR="09E4CFBD" w:rsidRPr="00346694" w:rsidRDefault="09E4CFBD" w:rsidP="771B2F6D">
      <w:pPr>
        <w:spacing w:after="0"/>
        <w:jc w:val="both"/>
        <w:rPr>
          <w:rFonts w:ascii="Calibri" w:hAnsi="Calibri" w:cs="Calibri"/>
          <w:b/>
          <w:bCs/>
          <w:sz w:val="22"/>
          <w:szCs w:val="22"/>
        </w:rPr>
      </w:pPr>
      <w:r w:rsidRPr="00346694">
        <w:rPr>
          <w:rFonts w:ascii="Calibri" w:hAnsi="Calibri" w:cs="Calibri"/>
          <w:b/>
          <w:bCs/>
          <w:sz w:val="22"/>
          <w:szCs w:val="22"/>
        </w:rPr>
        <w:t>Extremismusprävention fördern</w:t>
      </w:r>
      <w:r w:rsidR="00224896" w:rsidRPr="00346694">
        <w:rPr>
          <w:rFonts w:ascii="Calibri" w:hAnsi="Calibri" w:cs="Calibri"/>
          <w:b/>
          <w:bCs/>
          <w:sz w:val="22"/>
          <w:szCs w:val="22"/>
        </w:rPr>
        <w:t>:</w:t>
      </w:r>
    </w:p>
    <w:p w14:paraId="0E089DE4" w14:textId="570EFF93" w:rsidR="45FE802E" w:rsidRPr="00346694" w:rsidRDefault="45FE802E" w:rsidP="1E13F314">
      <w:pPr>
        <w:numPr>
          <w:ilvl w:val="0"/>
          <w:numId w:val="2"/>
        </w:numPr>
        <w:spacing w:after="0"/>
        <w:jc w:val="both"/>
        <w:rPr>
          <w:rFonts w:ascii="Calibri" w:hAnsi="Calibri" w:cs="Calibri"/>
          <w:sz w:val="22"/>
          <w:szCs w:val="22"/>
        </w:rPr>
      </w:pPr>
      <w:proofErr w:type="spellStart"/>
      <w:r w:rsidRPr="00346694">
        <w:rPr>
          <w:rFonts w:ascii="Calibri" w:hAnsi="Calibri" w:cs="Calibri"/>
          <w:sz w:val="22"/>
          <w:szCs w:val="22"/>
        </w:rPr>
        <w:t>P</w:t>
      </w:r>
      <w:r w:rsidR="09E4CFBD" w:rsidRPr="00346694">
        <w:rPr>
          <w:rFonts w:ascii="Calibri" w:hAnsi="Calibri" w:cs="Calibri"/>
          <w:sz w:val="22"/>
          <w:szCs w:val="22"/>
        </w:rPr>
        <w:t>hänomenübergreifende</w:t>
      </w:r>
      <w:proofErr w:type="spellEnd"/>
      <w:r w:rsidR="09E4CFBD" w:rsidRPr="00346694">
        <w:rPr>
          <w:rFonts w:ascii="Calibri" w:hAnsi="Calibri" w:cs="Calibri"/>
          <w:sz w:val="22"/>
          <w:szCs w:val="22"/>
        </w:rPr>
        <w:t xml:space="preserve"> Arbeit sowie </w:t>
      </w:r>
      <w:r w:rsidR="0048654C" w:rsidRPr="00346694">
        <w:rPr>
          <w:rFonts w:ascii="Calibri" w:hAnsi="Calibri" w:cs="Calibri"/>
          <w:sz w:val="22"/>
          <w:szCs w:val="22"/>
        </w:rPr>
        <w:t xml:space="preserve">die </w:t>
      </w:r>
      <w:r w:rsidR="09E4CFBD" w:rsidRPr="00346694">
        <w:rPr>
          <w:rFonts w:ascii="Calibri" w:hAnsi="Calibri" w:cs="Calibri"/>
          <w:sz w:val="22"/>
          <w:szCs w:val="22"/>
        </w:rPr>
        <w:t xml:space="preserve">Prävention hybrider Phänomene </w:t>
      </w:r>
      <w:r w:rsidR="069020C4" w:rsidRPr="00346694">
        <w:rPr>
          <w:rFonts w:ascii="Calibri" w:hAnsi="Calibri" w:cs="Calibri"/>
          <w:sz w:val="22"/>
          <w:szCs w:val="22"/>
        </w:rPr>
        <w:t>sollte</w:t>
      </w:r>
      <w:r w:rsidR="00744630" w:rsidRPr="00346694">
        <w:rPr>
          <w:rFonts w:ascii="Calibri" w:hAnsi="Calibri" w:cs="Calibri"/>
          <w:sz w:val="22"/>
          <w:szCs w:val="22"/>
        </w:rPr>
        <w:t>n</w:t>
      </w:r>
      <w:r w:rsidR="069020C4" w:rsidRPr="00346694">
        <w:rPr>
          <w:rFonts w:ascii="Calibri" w:hAnsi="Calibri" w:cs="Calibri"/>
          <w:sz w:val="22"/>
          <w:szCs w:val="22"/>
        </w:rPr>
        <w:t xml:space="preserve"> </w:t>
      </w:r>
      <w:r w:rsidR="09E4CFBD" w:rsidRPr="00346694">
        <w:rPr>
          <w:rFonts w:ascii="Calibri" w:hAnsi="Calibri" w:cs="Calibri"/>
          <w:sz w:val="22"/>
          <w:szCs w:val="22"/>
        </w:rPr>
        <w:t>ermöglich</w:t>
      </w:r>
      <w:r w:rsidR="3C2E5514" w:rsidRPr="00346694">
        <w:rPr>
          <w:rFonts w:ascii="Calibri" w:hAnsi="Calibri" w:cs="Calibri"/>
          <w:sz w:val="22"/>
          <w:szCs w:val="22"/>
        </w:rPr>
        <w:t>t</w:t>
      </w:r>
      <w:r w:rsidR="09E4CFBD" w:rsidRPr="00346694">
        <w:rPr>
          <w:rFonts w:ascii="Calibri" w:hAnsi="Calibri" w:cs="Calibri"/>
          <w:sz w:val="22"/>
          <w:szCs w:val="22"/>
        </w:rPr>
        <w:t xml:space="preserve"> und Förderstrukturen</w:t>
      </w:r>
      <w:r w:rsidR="75419E1F" w:rsidRPr="00346694">
        <w:rPr>
          <w:rFonts w:ascii="Calibri" w:hAnsi="Calibri" w:cs="Calibri"/>
          <w:sz w:val="22"/>
          <w:szCs w:val="22"/>
        </w:rPr>
        <w:t xml:space="preserve"> entsprechend angepasst werden, um komplexitätsadäquate Flexibilität zuzulassen und Versorgungslücken zu schließen.</w:t>
      </w:r>
    </w:p>
    <w:p w14:paraId="6B87CD34" w14:textId="7344D9D4" w:rsidR="2022F866" w:rsidRPr="00346694" w:rsidRDefault="7EC21616" w:rsidP="7AA581DB">
      <w:pPr>
        <w:numPr>
          <w:ilvl w:val="0"/>
          <w:numId w:val="2"/>
        </w:numPr>
        <w:spacing w:after="0"/>
        <w:jc w:val="both"/>
        <w:rPr>
          <w:rFonts w:ascii="Calibri" w:hAnsi="Calibri" w:cs="Calibri"/>
          <w:sz w:val="22"/>
          <w:szCs w:val="22"/>
        </w:rPr>
      </w:pPr>
      <w:r w:rsidRPr="00346694">
        <w:rPr>
          <w:rFonts w:ascii="Calibri" w:hAnsi="Calibri" w:cs="Calibri"/>
          <w:sz w:val="22"/>
          <w:szCs w:val="22"/>
        </w:rPr>
        <w:t xml:space="preserve">Gendersensible und </w:t>
      </w:r>
      <w:r w:rsidR="00744630" w:rsidRPr="00346694">
        <w:rPr>
          <w:rFonts w:ascii="Calibri" w:hAnsi="Calibri" w:cs="Calibri"/>
          <w:sz w:val="22"/>
          <w:szCs w:val="22"/>
        </w:rPr>
        <w:t>-</w:t>
      </w:r>
      <w:r w:rsidRPr="00346694">
        <w:rPr>
          <w:rFonts w:ascii="Calibri" w:hAnsi="Calibri" w:cs="Calibri"/>
          <w:sz w:val="22"/>
          <w:szCs w:val="22"/>
        </w:rPr>
        <w:t xml:space="preserve">responsive Ansätze, </w:t>
      </w:r>
      <w:r w:rsidR="195D4733" w:rsidRPr="00346694">
        <w:rPr>
          <w:rFonts w:ascii="Calibri" w:hAnsi="Calibri" w:cs="Calibri"/>
          <w:sz w:val="22"/>
          <w:szCs w:val="22"/>
        </w:rPr>
        <w:t xml:space="preserve">u. a. </w:t>
      </w:r>
      <w:r w:rsidR="103A830C" w:rsidRPr="00346694">
        <w:rPr>
          <w:rFonts w:ascii="Calibri" w:hAnsi="Calibri" w:cs="Calibri"/>
          <w:sz w:val="22"/>
          <w:szCs w:val="22"/>
        </w:rPr>
        <w:t>gewaltpräventive Mädchen- und Jungenarbeit</w:t>
      </w:r>
      <w:r w:rsidR="252D5807" w:rsidRPr="00346694">
        <w:rPr>
          <w:rFonts w:ascii="Calibri" w:hAnsi="Calibri" w:cs="Calibri"/>
          <w:sz w:val="22"/>
          <w:szCs w:val="22"/>
        </w:rPr>
        <w:t>,</w:t>
      </w:r>
      <w:r w:rsidR="2669E2C7" w:rsidRPr="00346694">
        <w:rPr>
          <w:rFonts w:ascii="Calibri" w:hAnsi="Calibri" w:cs="Calibri"/>
          <w:sz w:val="22"/>
          <w:szCs w:val="22"/>
        </w:rPr>
        <w:t xml:space="preserve"> sollten gezielt ausgebaut werden.</w:t>
      </w:r>
    </w:p>
    <w:p w14:paraId="5B930DE1" w14:textId="6DACEDF8" w:rsidR="3D65668D" w:rsidRPr="00346694" w:rsidRDefault="3D65668D" w:rsidP="1E13F314">
      <w:pPr>
        <w:numPr>
          <w:ilvl w:val="0"/>
          <w:numId w:val="2"/>
        </w:numPr>
        <w:spacing w:after="0"/>
        <w:jc w:val="both"/>
        <w:rPr>
          <w:rFonts w:ascii="Calibri" w:hAnsi="Calibri" w:cs="Calibri"/>
          <w:sz w:val="22"/>
          <w:szCs w:val="22"/>
        </w:rPr>
      </w:pPr>
      <w:r w:rsidRPr="00346694">
        <w:rPr>
          <w:rFonts w:ascii="Calibri" w:hAnsi="Calibri" w:cs="Calibri"/>
          <w:sz w:val="22"/>
          <w:szCs w:val="22"/>
        </w:rPr>
        <w:t>Die zunehmende Fokussierung der Praxis auf jüngere Klientelgruppen sollte unterstützt werden.</w:t>
      </w:r>
    </w:p>
    <w:p w14:paraId="29345BD9" w14:textId="4FD62C91" w:rsidR="008D392E" w:rsidRPr="00346694" w:rsidRDefault="6071E6E4" w:rsidP="771B2F6D">
      <w:pPr>
        <w:numPr>
          <w:ilvl w:val="0"/>
          <w:numId w:val="2"/>
        </w:numPr>
        <w:spacing w:after="0"/>
        <w:jc w:val="both"/>
        <w:rPr>
          <w:rFonts w:ascii="Calibri" w:hAnsi="Calibri" w:cs="Calibri"/>
          <w:sz w:val="22"/>
          <w:szCs w:val="22"/>
        </w:rPr>
      </w:pPr>
      <w:r w:rsidRPr="00346694">
        <w:rPr>
          <w:rFonts w:ascii="Calibri" w:hAnsi="Calibri" w:cs="Calibri"/>
          <w:sz w:val="22"/>
          <w:szCs w:val="22"/>
        </w:rPr>
        <w:t xml:space="preserve">Die </w:t>
      </w:r>
      <w:r w:rsidR="7A05B680" w:rsidRPr="00346694">
        <w:rPr>
          <w:rFonts w:ascii="Calibri" w:hAnsi="Calibri" w:cs="Calibri"/>
          <w:sz w:val="22"/>
          <w:szCs w:val="22"/>
        </w:rPr>
        <w:t xml:space="preserve">sozialraumorientierte, mobile Beratungsarbeit </w:t>
      </w:r>
      <w:r w:rsidR="2B6BE834" w:rsidRPr="00346694">
        <w:rPr>
          <w:rFonts w:ascii="Calibri" w:hAnsi="Calibri" w:cs="Calibri"/>
          <w:sz w:val="22"/>
          <w:szCs w:val="22"/>
        </w:rPr>
        <w:t xml:space="preserve">sollte gezielt gestärkt werden, </w:t>
      </w:r>
      <w:r w:rsidR="7A05B680" w:rsidRPr="00346694">
        <w:rPr>
          <w:rFonts w:ascii="Calibri" w:hAnsi="Calibri" w:cs="Calibri"/>
          <w:sz w:val="22"/>
          <w:szCs w:val="22"/>
        </w:rPr>
        <w:t xml:space="preserve">um </w:t>
      </w:r>
      <w:r w:rsidR="0DFBE8C2" w:rsidRPr="00346694">
        <w:rPr>
          <w:rFonts w:ascii="Calibri" w:hAnsi="Calibri" w:cs="Calibri"/>
          <w:sz w:val="22"/>
          <w:szCs w:val="22"/>
        </w:rPr>
        <w:t>d</w:t>
      </w:r>
      <w:r w:rsidR="42F5D652" w:rsidRPr="00346694">
        <w:rPr>
          <w:rFonts w:ascii="Calibri" w:hAnsi="Calibri" w:cs="Calibri"/>
          <w:sz w:val="22"/>
          <w:szCs w:val="22"/>
        </w:rPr>
        <w:t xml:space="preserve">er Entstehung rechter Kultur- und Einflussräume </w:t>
      </w:r>
      <w:r w:rsidR="00C01DDF" w:rsidRPr="00346694">
        <w:rPr>
          <w:rFonts w:ascii="Calibri" w:hAnsi="Calibri" w:cs="Calibri"/>
          <w:sz w:val="22"/>
          <w:szCs w:val="22"/>
        </w:rPr>
        <w:t xml:space="preserve">etwas </w:t>
      </w:r>
      <w:r w:rsidR="42F5D652" w:rsidRPr="00346694">
        <w:rPr>
          <w:rFonts w:ascii="Calibri" w:hAnsi="Calibri" w:cs="Calibri"/>
          <w:sz w:val="22"/>
          <w:szCs w:val="22"/>
        </w:rPr>
        <w:t>entgegenzu</w:t>
      </w:r>
      <w:r w:rsidR="00C01DDF" w:rsidRPr="00346694">
        <w:rPr>
          <w:rFonts w:ascii="Calibri" w:hAnsi="Calibri" w:cs="Calibri"/>
          <w:sz w:val="22"/>
          <w:szCs w:val="22"/>
        </w:rPr>
        <w:t>setz</w:t>
      </w:r>
      <w:r w:rsidR="42F5D652" w:rsidRPr="00346694">
        <w:rPr>
          <w:rFonts w:ascii="Calibri" w:hAnsi="Calibri" w:cs="Calibri"/>
          <w:sz w:val="22"/>
          <w:szCs w:val="22"/>
        </w:rPr>
        <w:t>en</w:t>
      </w:r>
      <w:r w:rsidR="2F82B3A8" w:rsidRPr="00346694">
        <w:rPr>
          <w:rFonts w:ascii="Calibri" w:hAnsi="Calibri" w:cs="Calibri"/>
          <w:sz w:val="22"/>
          <w:szCs w:val="22"/>
        </w:rPr>
        <w:t>.</w:t>
      </w:r>
    </w:p>
    <w:p w14:paraId="16BB92DB" w14:textId="126BE243" w:rsidR="195D4733" w:rsidRPr="00346694" w:rsidRDefault="195D4733" w:rsidP="771B2F6D">
      <w:pPr>
        <w:numPr>
          <w:ilvl w:val="0"/>
          <w:numId w:val="2"/>
        </w:numPr>
        <w:spacing w:after="0"/>
        <w:jc w:val="both"/>
        <w:rPr>
          <w:rFonts w:ascii="Calibri" w:hAnsi="Calibri" w:cs="Calibri"/>
          <w:sz w:val="22"/>
          <w:szCs w:val="22"/>
        </w:rPr>
      </w:pPr>
      <w:r w:rsidRPr="00346694">
        <w:rPr>
          <w:rFonts w:ascii="Calibri" w:hAnsi="Calibri" w:cs="Calibri"/>
          <w:sz w:val="22"/>
          <w:szCs w:val="22"/>
        </w:rPr>
        <w:t>D</w:t>
      </w:r>
      <w:r w:rsidR="0A3C4494" w:rsidRPr="00346694">
        <w:rPr>
          <w:rFonts w:ascii="Calibri" w:hAnsi="Calibri" w:cs="Calibri"/>
          <w:sz w:val="22"/>
          <w:szCs w:val="22"/>
        </w:rPr>
        <w:t xml:space="preserve">ie wenigsten Radikalisierungsprozesse </w:t>
      </w:r>
      <w:r w:rsidRPr="00346694">
        <w:rPr>
          <w:rFonts w:ascii="Calibri" w:hAnsi="Calibri" w:cs="Calibri"/>
          <w:sz w:val="22"/>
          <w:szCs w:val="22"/>
        </w:rPr>
        <w:t xml:space="preserve">münden </w:t>
      </w:r>
      <w:r w:rsidR="0A3C4494" w:rsidRPr="00346694">
        <w:rPr>
          <w:rFonts w:ascii="Calibri" w:hAnsi="Calibri" w:cs="Calibri"/>
          <w:sz w:val="22"/>
          <w:szCs w:val="22"/>
        </w:rPr>
        <w:t xml:space="preserve">in politisch motivierter Kriminalität, Gewalt oder gar Terrorismus. Im Umkehrschluss bedeutet dies jedoch auch, dass die dokumentierte Zunahme von Fällen gewaltförmiger Radikalisierung lediglich die Spitze eines immer größer werdenden Eisbergs darstellt, unter der sich ein ebenfalls wachsendes Dunkelfeld gesellschaftlicher Entfremdung und </w:t>
      </w:r>
      <w:proofErr w:type="spellStart"/>
      <w:r w:rsidR="0A3C4494" w:rsidRPr="00346694">
        <w:rPr>
          <w:rFonts w:ascii="Calibri" w:hAnsi="Calibri" w:cs="Calibri"/>
          <w:sz w:val="22"/>
          <w:szCs w:val="22"/>
        </w:rPr>
        <w:t>Autokratisierung</w:t>
      </w:r>
      <w:proofErr w:type="spellEnd"/>
      <w:r w:rsidR="0A3C4494" w:rsidRPr="00346694">
        <w:rPr>
          <w:rFonts w:ascii="Calibri" w:hAnsi="Calibri" w:cs="Calibri"/>
          <w:sz w:val="22"/>
          <w:szCs w:val="22"/>
        </w:rPr>
        <w:t xml:space="preserve"> befindet.</w:t>
      </w:r>
      <w:r w:rsidR="388DDEF1" w:rsidRPr="00346694">
        <w:rPr>
          <w:rFonts w:ascii="Calibri" w:hAnsi="Calibri" w:cs="Calibri"/>
          <w:sz w:val="22"/>
          <w:szCs w:val="22"/>
        </w:rPr>
        <w:t xml:space="preserve"> </w:t>
      </w:r>
    </w:p>
    <w:p w14:paraId="00E049E4" w14:textId="3510ECC1" w:rsidR="771B2F6D" w:rsidRPr="00346694" w:rsidRDefault="771B2F6D" w:rsidP="771B2F6D">
      <w:pPr>
        <w:spacing w:after="0"/>
        <w:jc w:val="both"/>
        <w:rPr>
          <w:rFonts w:ascii="Calibri" w:hAnsi="Calibri" w:cs="Calibri"/>
          <w:sz w:val="22"/>
          <w:szCs w:val="22"/>
        </w:rPr>
      </w:pPr>
    </w:p>
    <w:p w14:paraId="2D659363" w14:textId="3FB85BC8" w:rsidR="00A174F0" w:rsidRPr="00346694" w:rsidRDefault="00BF0FF4" w:rsidP="34503F35">
      <w:pPr>
        <w:jc w:val="both"/>
        <w:rPr>
          <w:rFonts w:ascii="Calibri" w:hAnsi="Calibri" w:cs="Calibri"/>
          <w:sz w:val="22"/>
          <w:szCs w:val="22"/>
        </w:rPr>
      </w:pPr>
      <w:r w:rsidRPr="00346694">
        <w:rPr>
          <w:rFonts w:ascii="Calibri" w:hAnsi="Calibri" w:cs="Calibri"/>
          <w:sz w:val="22"/>
          <w:szCs w:val="22"/>
        </w:rPr>
        <w:t xml:space="preserve">Nur wenn psychosoziale Belastungen reduziert und Schutzfaktoren </w:t>
      </w:r>
      <w:r w:rsidR="45702C91" w:rsidRPr="00346694">
        <w:rPr>
          <w:rFonts w:ascii="Calibri" w:hAnsi="Calibri" w:cs="Calibri"/>
          <w:sz w:val="22"/>
          <w:szCs w:val="22"/>
        </w:rPr>
        <w:t xml:space="preserve">auf allen gesellschaftlichen Ebenen </w:t>
      </w:r>
      <w:r w:rsidRPr="00346694">
        <w:rPr>
          <w:rFonts w:ascii="Calibri" w:hAnsi="Calibri" w:cs="Calibri"/>
          <w:sz w:val="22"/>
          <w:szCs w:val="22"/>
        </w:rPr>
        <w:t>gestärkt werden, können Kinder und Jugendliche die Fähigkeiten entwickeln, Krisen zu bewältigen, demokratische Werte zu leben und extremistischen Narrativen</w:t>
      </w:r>
      <w:r w:rsidR="00071FBB" w:rsidRPr="00346694">
        <w:rPr>
          <w:rFonts w:ascii="Calibri" w:hAnsi="Calibri" w:cs="Calibri"/>
          <w:sz w:val="22"/>
          <w:szCs w:val="22"/>
        </w:rPr>
        <w:t xml:space="preserve"> zu</w:t>
      </w:r>
      <w:r w:rsidRPr="00346694">
        <w:rPr>
          <w:rFonts w:ascii="Calibri" w:hAnsi="Calibri" w:cs="Calibri"/>
          <w:sz w:val="22"/>
          <w:szCs w:val="22"/>
        </w:rPr>
        <w:t xml:space="preserve"> widerstehen.</w:t>
      </w:r>
    </w:p>
    <w:p w14:paraId="7782BF88" w14:textId="21812159" w:rsidR="00302D8E" w:rsidRPr="00346694" w:rsidRDefault="00302D8E" w:rsidP="00302D8E">
      <w:pPr>
        <w:pStyle w:val="berschrift1"/>
        <w:rPr>
          <w:rFonts w:ascii="Calibri" w:hAnsi="Calibri" w:cs="Calibri"/>
        </w:rPr>
      </w:pPr>
      <w:r w:rsidRPr="00346694">
        <w:rPr>
          <w:rFonts w:ascii="Calibri" w:hAnsi="Calibri" w:cs="Calibri"/>
        </w:rPr>
        <w:t>Primärquellen</w:t>
      </w:r>
    </w:p>
    <w:p w14:paraId="29007869" w14:textId="4074A29A" w:rsidR="007B11D5" w:rsidRPr="00346694" w:rsidRDefault="00C06D62" w:rsidP="34503F35">
      <w:pPr>
        <w:jc w:val="both"/>
        <w:rPr>
          <w:rFonts w:ascii="Calibri" w:hAnsi="Calibri" w:cs="Calibri"/>
          <w:sz w:val="22"/>
          <w:szCs w:val="22"/>
        </w:rPr>
      </w:pPr>
      <w:r w:rsidRPr="00346694">
        <w:rPr>
          <w:rFonts w:ascii="Calibri" w:hAnsi="Calibri" w:cs="Calibri"/>
          <w:sz w:val="22"/>
          <w:szCs w:val="22"/>
        </w:rPr>
        <w:t xml:space="preserve">Hintergrundgespräch mit Feride Aktaş und Thomas Mücke, </w:t>
      </w:r>
      <w:r w:rsidR="00E15708" w:rsidRPr="00346694">
        <w:rPr>
          <w:rFonts w:ascii="Calibri" w:hAnsi="Calibri" w:cs="Calibri"/>
          <w:sz w:val="22"/>
          <w:szCs w:val="22"/>
        </w:rPr>
        <w:t>27.11.2025.</w:t>
      </w:r>
    </w:p>
    <w:p w14:paraId="2DE51569" w14:textId="41ABA638" w:rsidR="00E15708" w:rsidRPr="00346694" w:rsidRDefault="006E03C0" w:rsidP="34503F35">
      <w:pPr>
        <w:jc w:val="both"/>
        <w:rPr>
          <w:rFonts w:ascii="Calibri" w:hAnsi="Calibri" w:cs="Calibri"/>
          <w:sz w:val="22"/>
          <w:szCs w:val="22"/>
        </w:rPr>
      </w:pPr>
      <w:r w:rsidRPr="00346694">
        <w:rPr>
          <w:rFonts w:ascii="Calibri" w:hAnsi="Calibri" w:cs="Calibri"/>
          <w:sz w:val="22"/>
          <w:szCs w:val="22"/>
        </w:rPr>
        <w:t xml:space="preserve">Hintergrundgespräch mit Peter Anhalt, </w:t>
      </w:r>
      <w:r w:rsidR="0084716A" w:rsidRPr="00346694">
        <w:rPr>
          <w:rFonts w:ascii="Calibri" w:hAnsi="Calibri" w:cs="Calibri"/>
          <w:sz w:val="22"/>
          <w:szCs w:val="22"/>
        </w:rPr>
        <w:t>20.11.2025.</w:t>
      </w:r>
    </w:p>
    <w:p w14:paraId="0E06B9A1" w14:textId="60AD8416" w:rsidR="00D83F7D" w:rsidRPr="00346694" w:rsidRDefault="00D83F7D" w:rsidP="34503F35">
      <w:pPr>
        <w:jc w:val="both"/>
        <w:rPr>
          <w:rFonts w:ascii="Calibri" w:hAnsi="Calibri" w:cs="Calibri"/>
          <w:sz w:val="22"/>
          <w:szCs w:val="22"/>
        </w:rPr>
      </w:pPr>
      <w:r w:rsidRPr="00346694">
        <w:rPr>
          <w:rFonts w:ascii="Calibri" w:hAnsi="Calibri" w:cs="Calibri"/>
          <w:sz w:val="22"/>
          <w:szCs w:val="22"/>
        </w:rPr>
        <w:t xml:space="preserve">Fokusgruppengespräch mit Berater*innen von Violence Prevention Network, </w:t>
      </w:r>
      <w:r w:rsidR="00C06734" w:rsidRPr="00346694">
        <w:rPr>
          <w:rFonts w:ascii="Calibri" w:hAnsi="Calibri" w:cs="Calibri"/>
          <w:sz w:val="22"/>
          <w:szCs w:val="22"/>
        </w:rPr>
        <w:t>09.02.2026.</w:t>
      </w:r>
    </w:p>
    <w:p w14:paraId="44F96A99" w14:textId="4C9F0450" w:rsidR="007B11D5" w:rsidRPr="00346694" w:rsidRDefault="007B11D5" w:rsidP="0068394D">
      <w:pPr>
        <w:pStyle w:val="berschrift1"/>
        <w:rPr>
          <w:rFonts w:ascii="Calibri" w:hAnsi="Calibri" w:cs="Calibri"/>
        </w:rPr>
      </w:pPr>
      <w:r w:rsidRPr="00346694">
        <w:rPr>
          <w:rFonts w:ascii="Calibri" w:hAnsi="Calibri" w:cs="Calibri"/>
        </w:rPr>
        <w:lastRenderedPageBreak/>
        <w:t>Literaturverzeichnis</w:t>
      </w:r>
    </w:p>
    <w:p w14:paraId="25866BA2" w14:textId="4E557C16" w:rsidR="00615C20" w:rsidRPr="00346694" w:rsidRDefault="00615C20" w:rsidP="008108C8">
      <w:pPr>
        <w:ind w:left="709" w:hanging="709"/>
        <w:rPr>
          <w:rFonts w:ascii="Calibri" w:hAnsi="Calibri" w:cs="Calibri"/>
          <w:sz w:val="22"/>
          <w:szCs w:val="22"/>
          <w:lang w:val="en-US"/>
        </w:rPr>
      </w:pPr>
      <w:r w:rsidRPr="00346694">
        <w:rPr>
          <w:rFonts w:ascii="Calibri" w:hAnsi="Calibri" w:cs="Calibri"/>
          <w:sz w:val="22"/>
          <w:szCs w:val="22"/>
        </w:rPr>
        <w:t xml:space="preserve">Aral, N. &amp; Kadan, G. (2023). </w:t>
      </w:r>
      <w:r w:rsidRPr="00346694">
        <w:rPr>
          <w:rFonts w:ascii="Calibri" w:hAnsi="Calibri" w:cs="Calibri"/>
          <w:sz w:val="22"/>
          <w:szCs w:val="22"/>
          <w:lang w:val="en-US"/>
        </w:rPr>
        <w:t>Child development in a crisis: A pandemic. In </w:t>
      </w:r>
      <w:r w:rsidRPr="00346694">
        <w:rPr>
          <w:rFonts w:ascii="Calibri" w:hAnsi="Calibri" w:cs="Calibri"/>
          <w:i/>
          <w:iCs/>
          <w:sz w:val="22"/>
          <w:szCs w:val="22"/>
          <w:lang w:val="en-US"/>
        </w:rPr>
        <w:t>Integrated Science of Global Epidemics</w:t>
      </w:r>
      <w:r w:rsidRPr="00346694">
        <w:rPr>
          <w:rFonts w:ascii="Calibri" w:hAnsi="Calibri" w:cs="Calibri"/>
          <w:sz w:val="22"/>
          <w:szCs w:val="22"/>
          <w:lang w:val="en-US"/>
        </w:rPr>
        <w:t> (pp. 529-544). Cham: Springer International Publishing.</w:t>
      </w:r>
    </w:p>
    <w:p w14:paraId="1B3537EE" w14:textId="70479C78" w:rsidR="001124A6" w:rsidRPr="00346694" w:rsidRDefault="001124A6" w:rsidP="008108C8">
      <w:pPr>
        <w:ind w:left="709" w:hanging="709"/>
        <w:rPr>
          <w:rFonts w:ascii="Calibri" w:hAnsi="Calibri" w:cs="Calibri"/>
          <w:sz w:val="22"/>
          <w:szCs w:val="22"/>
        </w:rPr>
      </w:pPr>
      <w:r w:rsidRPr="00346694">
        <w:rPr>
          <w:rFonts w:ascii="Calibri" w:hAnsi="Calibri" w:cs="Calibri"/>
          <w:sz w:val="22"/>
          <w:szCs w:val="22"/>
        </w:rPr>
        <w:t>Ärzteblatt (2023). </w:t>
      </w:r>
      <w:r w:rsidRPr="00346694">
        <w:rPr>
          <w:rFonts w:ascii="Calibri" w:hAnsi="Calibri" w:cs="Calibri"/>
          <w:i/>
          <w:iCs/>
          <w:sz w:val="22"/>
          <w:szCs w:val="22"/>
        </w:rPr>
        <w:t>Leitlinie für Bildschirmzeiten: Begrenzung nach Altersstufen</w:t>
      </w:r>
      <w:r w:rsidRPr="00346694">
        <w:rPr>
          <w:rFonts w:ascii="Calibri" w:hAnsi="Calibri" w:cs="Calibri"/>
          <w:sz w:val="22"/>
          <w:szCs w:val="22"/>
        </w:rPr>
        <w:t>. Deutsches Ärzteblatt. </w:t>
      </w:r>
      <w:r w:rsidR="006C7C8F" w:rsidRPr="00346694">
        <w:rPr>
          <w:rFonts w:ascii="Calibri" w:hAnsi="Calibri" w:cs="Calibri"/>
          <w:sz w:val="22"/>
          <w:szCs w:val="22"/>
        </w:rPr>
        <w:t xml:space="preserve">Verfügbar unter: </w:t>
      </w:r>
      <w:hyperlink r:id="rId14" w:history="1">
        <w:r w:rsidR="006C7C8F" w:rsidRPr="00346694">
          <w:rPr>
            <w:rStyle w:val="Hyperlink"/>
            <w:rFonts w:ascii="Calibri" w:hAnsi="Calibri" w:cs="Calibri"/>
            <w:sz w:val="22"/>
            <w:szCs w:val="22"/>
          </w:rPr>
          <w:t>https://www.aerzteblatt.de/news/leitlinie-fuer-bildschirmzeiten-begrenzung-nach-altersstufen-542271ab-e769-4f25-9a44-fe925613ff7a</w:t>
        </w:r>
      </w:hyperlink>
      <w:r w:rsidR="006C7C8F" w:rsidRPr="00346694">
        <w:rPr>
          <w:rFonts w:ascii="Calibri" w:hAnsi="Calibri" w:cs="Calibri"/>
          <w:sz w:val="22"/>
          <w:szCs w:val="22"/>
        </w:rPr>
        <w:t xml:space="preserve"> (Zugriff: 27.02.2026).</w:t>
      </w:r>
    </w:p>
    <w:p w14:paraId="797B91A0" w14:textId="516E72F6" w:rsidR="002723CC" w:rsidRPr="00346694" w:rsidRDefault="002723CC" w:rsidP="006C7C8F">
      <w:pPr>
        <w:ind w:left="709" w:hanging="709"/>
        <w:rPr>
          <w:rFonts w:ascii="Calibri" w:hAnsi="Calibri" w:cs="Calibri"/>
          <w:sz w:val="22"/>
          <w:szCs w:val="22"/>
        </w:rPr>
      </w:pPr>
      <w:r w:rsidRPr="00346694">
        <w:rPr>
          <w:rFonts w:ascii="Calibri" w:hAnsi="Calibri" w:cs="Calibri"/>
          <w:sz w:val="22"/>
          <w:szCs w:val="22"/>
          <w:lang w:val="en-US"/>
        </w:rPr>
        <w:t xml:space="preserve">Australian Security Intelligence </w:t>
      </w:r>
      <w:proofErr w:type="spellStart"/>
      <w:r w:rsidRPr="00346694">
        <w:rPr>
          <w:rFonts w:ascii="Calibri" w:hAnsi="Calibri" w:cs="Calibri"/>
          <w:sz w:val="22"/>
          <w:szCs w:val="22"/>
          <w:lang w:val="en-US"/>
        </w:rPr>
        <w:t>Organisation</w:t>
      </w:r>
      <w:proofErr w:type="spellEnd"/>
      <w:r w:rsidRPr="00346694">
        <w:rPr>
          <w:rFonts w:ascii="Calibri" w:hAnsi="Calibri" w:cs="Calibri"/>
          <w:sz w:val="22"/>
          <w:szCs w:val="22"/>
          <w:lang w:val="en-US"/>
        </w:rPr>
        <w:t xml:space="preserve"> (2024).</w:t>
      </w:r>
      <w:r w:rsidR="003B162B" w:rsidRPr="00346694">
        <w:rPr>
          <w:rFonts w:ascii="Calibri" w:hAnsi="Calibri" w:cs="Calibri"/>
          <w:sz w:val="22"/>
          <w:szCs w:val="22"/>
          <w:lang w:val="en-US"/>
        </w:rPr>
        <w:t xml:space="preserve"> Five Eyes Insights. </w:t>
      </w:r>
      <w:r w:rsidR="003B162B" w:rsidRPr="00346694">
        <w:rPr>
          <w:rFonts w:ascii="Calibri" w:hAnsi="Calibri" w:cs="Calibri"/>
          <w:i/>
          <w:iCs/>
          <w:sz w:val="22"/>
          <w:szCs w:val="22"/>
          <w:lang w:val="en-US"/>
        </w:rPr>
        <w:t>Young people and violent extremism: a call for collective action.</w:t>
      </w:r>
      <w:r w:rsidR="006C7C8F" w:rsidRPr="00346694">
        <w:rPr>
          <w:rFonts w:ascii="Calibri" w:hAnsi="Calibri" w:cs="Calibri"/>
          <w:i/>
          <w:iCs/>
          <w:sz w:val="22"/>
          <w:szCs w:val="22"/>
          <w:lang w:val="en-US"/>
        </w:rPr>
        <w:t xml:space="preserve"> </w:t>
      </w:r>
      <w:r w:rsidR="006C7C8F" w:rsidRPr="00346694">
        <w:rPr>
          <w:rFonts w:ascii="Calibri" w:hAnsi="Calibri" w:cs="Calibri"/>
          <w:sz w:val="22"/>
          <w:szCs w:val="22"/>
        </w:rPr>
        <w:t xml:space="preserve">Verfügbar unter: </w:t>
      </w:r>
      <w:hyperlink r:id="rId15" w:history="1">
        <w:r w:rsidR="00516513">
          <w:rPr>
            <w:rStyle w:val="Hyperlink"/>
            <w:rFonts w:ascii="Calibri" w:hAnsi="Calibri" w:cs="Calibri"/>
            <w:sz w:val="22"/>
            <w:szCs w:val="22"/>
          </w:rPr>
          <w:t>https://www.asio.gov.au/</w:t>
        </w:r>
      </w:hyperlink>
      <w:r w:rsidR="006C7C8F" w:rsidRPr="00346694">
        <w:rPr>
          <w:rFonts w:ascii="Calibri" w:hAnsi="Calibri" w:cs="Calibri"/>
          <w:sz w:val="22"/>
          <w:szCs w:val="22"/>
        </w:rPr>
        <w:t xml:space="preserve"> (Zugriff: 27.02.2026).</w:t>
      </w:r>
    </w:p>
    <w:p w14:paraId="0B15F746" w14:textId="40862EFC" w:rsidR="000F2288" w:rsidRPr="00346694" w:rsidRDefault="000F2288" w:rsidP="008108C8">
      <w:pPr>
        <w:ind w:left="709" w:hanging="709"/>
        <w:rPr>
          <w:rFonts w:ascii="Calibri" w:hAnsi="Calibri" w:cs="Calibri"/>
          <w:sz w:val="22"/>
          <w:szCs w:val="22"/>
        </w:rPr>
      </w:pPr>
      <w:r w:rsidRPr="00346694">
        <w:rPr>
          <w:rFonts w:ascii="Calibri" w:hAnsi="Calibri" w:cs="Calibri"/>
          <w:sz w:val="22"/>
          <w:szCs w:val="22"/>
        </w:rPr>
        <w:t xml:space="preserve">Becker, L. </w:t>
      </w:r>
      <w:r w:rsidR="00F244CD" w:rsidRPr="00346694">
        <w:rPr>
          <w:rFonts w:ascii="Calibri" w:hAnsi="Calibri" w:cs="Calibri"/>
          <w:sz w:val="22"/>
          <w:szCs w:val="22"/>
        </w:rPr>
        <w:t>&amp; Götz, I.</w:t>
      </w:r>
      <w:r w:rsidRPr="00346694">
        <w:rPr>
          <w:rFonts w:ascii="Calibri" w:hAnsi="Calibri" w:cs="Calibri"/>
          <w:sz w:val="22"/>
          <w:szCs w:val="22"/>
        </w:rPr>
        <w:t xml:space="preserve"> (2025)</w:t>
      </w:r>
      <w:r w:rsidR="00132867" w:rsidRPr="00346694">
        <w:rPr>
          <w:rFonts w:ascii="Calibri" w:hAnsi="Calibri" w:cs="Calibri"/>
          <w:sz w:val="22"/>
          <w:szCs w:val="22"/>
        </w:rPr>
        <w:t>.</w:t>
      </w:r>
      <w:r w:rsidRPr="00346694">
        <w:rPr>
          <w:rFonts w:ascii="Calibri" w:hAnsi="Calibri" w:cs="Calibri"/>
          <w:sz w:val="22"/>
          <w:szCs w:val="22"/>
        </w:rPr>
        <w:t xml:space="preserve"> </w:t>
      </w:r>
      <w:r w:rsidRPr="00346694">
        <w:rPr>
          <w:rFonts w:ascii="Calibri" w:hAnsi="Calibri" w:cs="Calibri"/>
          <w:i/>
          <w:iCs/>
          <w:sz w:val="22"/>
          <w:szCs w:val="22"/>
        </w:rPr>
        <w:t>Immer jünger, immer früher? Soziale Medien, frühe Ideologisierung und neue Anforderungen an die zivilgesellschaftliche Distanzierungs- und Ausstiegsarbeit</w:t>
      </w:r>
      <w:r w:rsidRPr="00346694">
        <w:rPr>
          <w:rFonts w:ascii="Calibri" w:hAnsi="Calibri" w:cs="Calibri"/>
          <w:sz w:val="22"/>
          <w:szCs w:val="22"/>
        </w:rPr>
        <w:t xml:space="preserve">. </w:t>
      </w:r>
      <w:proofErr w:type="spellStart"/>
      <w:r w:rsidRPr="00346694">
        <w:rPr>
          <w:rFonts w:ascii="Calibri" w:hAnsi="Calibri" w:cs="Calibri"/>
          <w:sz w:val="22"/>
          <w:szCs w:val="22"/>
        </w:rPr>
        <w:t>dist</w:t>
      </w:r>
      <w:proofErr w:type="spellEnd"/>
      <w:r w:rsidRPr="00346694">
        <w:rPr>
          <w:rFonts w:ascii="Calibri" w:hAnsi="Calibri" w:cs="Calibri"/>
          <w:sz w:val="22"/>
          <w:szCs w:val="22"/>
        </w:rPr>
        <w:t xml:space="preserve">[ex] – Entwicklung einer </w:t>
      </w:r>
      <w:proofErr w:type="spellStart"/>
      <w:r w:rsidRPr="00346694">
        <w:rPr>
          <w:rFonts w:ascii="Calibri" w:hAnsi="Calibri" w:cs="Calibri"/>
          <w:sz w:val="22"/>
          <w:szCs w:val="22"/>
        </w:rPr>
        <w:t>bundeszentralen</w:t>
      </w:r>
      <w:proofErr w:type="spellEnd"/>
      <w:r w:rsidRPr="00346694">
        <w:rPr>
          <w:rFonts w:ascii="Calibri" w:hAnsi="Calibri" w:cs="Calibri"/>
          <w:sz w:val="22"/>
          <w:szCs w:val="22"/>
        </w:rPr>
        <w:t xml:space="preserve"> Infrastruktur für Distanzierungs- und Ausstiegsarbeit. Verfügbar unter: </w:t>
      </w:r>
      <w:hyperlink r:id="rId16" w:history="1">
        <w:r w:rsidR="004E3A07" w:rsidRPr="00346694">
          <w:rPr>
            <w:rStyle w:val="Hyperlink"/>
            <w:rFonts w:ascii="Calibri" w:hAnsi="Calibri" w:cs="Calibri"/>
            <w:sz w:val="22"/>
            <w:szCs w:val="22"/>
          </w:rPr>
          <w:t>https://www.dist-ex.de/publikationen/detail/immer-juenger-immer-frueher-soziale-medien-fruehe-ideologisierung-und-neue-anforderungen-an-die-zivilgesellschaftliche-distanzierungs-und-ausstiegsarbeit</w:t>
        </w:r>
      </w:hyperlink>
      <w:r w:rsidR="004E3A07" w:rsidRPr="00346694">
        <w:rPr>
          <w:rFonts w:ascii="Calibri" w:hAnsi="Calibri" w:cs="Calibri"/>
          <w:sz w:val="22"/>
          <w:szCs w:val="22"/>
        </w:rPr>
        <w:t xml:space="preserve"> </w:t>
      </w:r>
      <w:r w:rsidRPr="00346694">
        <w:rPr>
          <w:rFonts w:ascii="Calibri" w:hAnsi="Calibri" w:cs="Calibri"/>
          <w:sz w:val="22"/>
          <w:szCs w:val="22"/>
        </w:rPr>
        <w:t>(Zugriff: 27.02.2026).</w:t>
      </w:r>
    </w:p>
    <w:p w14:paraId="11484240" w14:textId="6A005684" w:rsidR="008F444B" w:rsidRPr="00346694" w:rsidRDefault="008F444B" w:rsidP="008108C8">
      <w:pPr>
        <w:ind w:left="709" w:hanging="709"/>
        <w:rPr>
          <w:rFonts w:ascii="Calibri" w:hAnsi="Calibri" w:cs="Calibri"/>
          <w:sz w:val="22"/>
          <w:szCs w:val="22"/>
        </w:rPr>
      </w:pPr>
      <w:r w:rsidRPr="00346694">
        <w:rPr>
          <w:rFonts w:ascii="Calibri" w:hAnsi="Calibri" w:cs="Calibri"/>
          <w:sz w:val="22"/>
          <w:szCs w:val="22"/>
        </w:rPr>
        <w:t>Bundesamt für Verfassungsschutz (2025). Antwort auf eine schriftliche Anfrage durch Violence Prevention Network gGmbH.</w:t>
      </w:r>
    </w:p>
    <w:p w14:paraId="3964D855" w14:textId="0360EA56" w:rsidR="00ED20CF" w:rsidRPr="00346694" w:rsidRDefault="00ED20CF" w:rsidP="008108C8">
      <w:pPr>
        <w:ind w:left="709" w:hanging="709"/>
        <w:rPr>
          <w:rFonts w:ascii="Calibri" w:hAnsi="Calibri" w:cs="Calibri"/>
          <w:sz w:val="22"/>
          <w:szCs w:val="22"/>
        </w:rPr>
      </w:pPr>
      <w:r w:rsidRPr="00346694">
        <w:rPr>
          <w:rFonts w:ascii="Calibri" w:hAnsi="Calibri" w:cs="Calibri"/>
          <w:sz w:val="22"/>
          <w:szCs w:val="22"/>
        </w:rPr>
        <w:t xml:space="preserve">Bundeskriminalamt (2025). </w:t>
      </w:r>
      <w:r w:rsidR="008F444B" w:rsidRPr="00346694">
        <w:rPr>
          <w:rFonts w:ascii="Calibri" w:hAnsi="Calibri" w:cs="Calibri"/>
          <w:sz w:val="22"/>
          <w:szCs w:val="22"/>
        </w:rPr>
        <w:t>Antwort auf eine schriftliche Anfrage durch Violence Prevention Network gGmbH.</w:t>
      </w:r>
    </w:p>
    <w:p w14:paraId="7E25FC14" w14:textId="092F8FAD" w:rsidR="00C95D71" w:rsidRPr="00346694" w:rsidRDefault="00C95D71" w:rsidP="00C95D71">
      <w:pPr>
        <w:ind w:left="709" w:hanging="709"/>
        <w:rPr>
          <w:rFonts w:ascii="Calibri" w:hAnsi="Calibri" w:cs="Calibri"/>
          <w:sz w:val="22"/>
          <w:szCs w:val="22"/>
        </w:rPr>
      </w:pPr>
      <w:r w:rsidRPr="00346694">
        <w:rPr>
          <w:rFonts w:ascii="Calibri" w:hAnsi="Calibri" w:cs="Calibri"/>
          <w:sz w:val="22"/>
          <w:szCs w:val="22"/>
        </w:rPr>
        <w:t xml:space="preserve">Bundesregierung (2025, 6. Oktober). Antwort der Bundesregierung auf die Kleine Anfrage der Abgeordneten Marlene Schönberger, Schahina Gambir, Marcel Emmerich u. a. und der Fraktion BÜNDNIS 90/DIE GRÜNEN: Jung und rechtsextrem – Zur Zunahme rechtsextremer Einstellungen und Gewaltbereitschaft unter Jugendlichen und jungen Erwachsenen (Deutscher Bundestag, Drucksache 21/1990). Verfügbar unter: </w:t>
      </w:r>
      <w:hyperlink r:id="rId17" w:history="1">
        <w:r w:rsidRPr="00346694">
          <w:rPr>
            <w:rStyle w:val="Hyperlink"/>
            <w:rFonts w:ascii="Calibri" w:hAnsi="Calibri" w:cs="Calibri"/>
            <w:sz w:val="22"/>
            <w:szCs w:val="22"/>
          </w:rPr>
          <w:t>https://dserver.bundestag.de/btd/21/019/2101990.pdf</w:t>
        </w:r>
      </w:hyperlink>
      <w:r w:rsidRPr="00346694">
        <w:rPr>
          <w:rFonts w:ascii="Calibri" w:hAnsi="Calibri" w:cs="Calibri"/>
          <w:sz w:val="22"/>
          <w:szCs w:val="22"/>
        </w:rPr>
        <w:t xml:space="preserve"> (Zugriff: 27.02.2026).</w:t>
      </w:r>
    </w:p>
    <w:p w14:paraId="7F6C75E4" w14:textId="4CE1B2C7" w:rsidR="00BF1F49" w:rsidRPr="00346694" w:rsidRDefault="00BF1F49" w:rsidP="008108C8">
      <w:pPr>
        <w:ind w:left="709" w:hanging="709"/>
        <w:rPr>
          <w:rFonts w:ascii="Calibri" w:hAnsi="Calibri" w:cs="Calibri"/>
          <w:sz w:val="22"/>
          <w:szCs w:val="22"/>
        </w:rPr>
      </w:pPr>
      <w:r w:rsidRPr="00346694">
        <w:rPr>
          <w:rFonts w:ascii="Calibri" w:hAnsi="Calibri" w:cs="Calibri"/>
          <w:sz w:val="22"/>
          <w:szCs w:val="22"/>
        </w:rPr>
        <w:t>Bundesverband Mobile Beratung (2025)</w:t>
      </w:r>
      <w:r w:rsidR="00132867" w:rsidRPr="00346694">
        <w:rPr>
          <w:rFonts w:ascii="Calibri" w:hAnsi="Calibri" w:cs="Calibri"/>
          <w:sz w:val="22"/>
          <w:szCs w:val="22"/>
        </w:rPr>
        <w:t>.</w:t>
      </w:r>
      <w:r w:rsidRPr="00346694">
        <w:rPr>
          <w:rFonts w:ascii="Calibri" w:hAnsi="Calibri" w:cs="Calibri"/>
          <w:sz w:val="22"/>
          <w:szCs w:val="22"/>
        </w:rPr>
        <w:t xml:space="preserve"> </w:t>
      </w:r>
      <w:r w:rsidRPr="00346694">
        <w:rPr>
          <w:rFonts w:ascii="Calibri" w:hAnsi="Calibri" w:cs="Calibri"/>
          <w:i/>
          <w:iCs/>
          <w:sz w:val="22"/>
          <w:szCs w:val="22"/>
        </w:rPr>
        <w:t>Wie sich Rechtsextremismus im Alltag festsetzt und engagierte dagegenhalten</w:t>
      </w:r>
      <w:r w:rsidRPr="00346694">
        <w:rPr>
          <w:rFonts w:ascii="Calibri" w:hAnsi="Calibri" w:cs="Calibri"/>
          <w:sz w:val="22"/>
          <w:szCs w:val="22"/>
        </w:rPr>
        <w:t xml:space="preserve">. Verfügbar unter: </w:t>
      </w:r>
      <w:hyperlink r:id="rId18" w:tgtFrame="_new" w:history="1">
        <w:r w:rsidRPr="00346694">
          <w:rPr>
            <w:rStyle w:val="Hyperlink"/>
            <w:rFonts w:ascii="Calibri" w:hAnsi="Calibri" w:cs="Calibri"/>
            <w:sz w:val="22"/>
            <w:szCs w:val="22"/>
          </w:rPr>
          <w:t>https://bundesverband-mobile-beratung.de/publikationen/wie-sich-rechtsextremismus-im-alltag-festsetzt-und-engagierte-dagegenhalten/</w:t>
        </w:r>
      </w:hyperlink>
      <w:r w:rsidRPr="00346694">
        <w:rPr>
          <w:rFonts w:ascii="Calibri" w:hAnsi="Calibri" w:cs="Calibri"/>
          <w:sz w:val="22"/>
          <w:szCs w:val="22"/>
        </w:rPr>
        <w:t xml:space="preserve"> (Zugriff: 27.02.2026).</w:t>
      </w:r>
    </w:p>
    <w:p w14:paraId="2593590B" w14:textId="25523135" w:rsidR="00E94275" w:rsidRPr="00346694" w:rsidRDefault="00E94275" w:rsidP="008108C8">
      <w:pPr>
        <w:ind w:left="709" w:hanging="709"/>
        <w:rPr>
          <w:rFonts w:ascii="Calibri" w:hAnsi="Calibri" w:cs="Calibri"/>
          <w:sz w:val="22"/>
          <w:szCs w:val="22"/>
          <w:lang w:val="en-US"/>
        </w:rPr>
      </w:pPr>
      <w:r w:rsidRPr="00346694">
        <w:rPr>
          <w:rFonts w:ascii="Calibri" w:hAnsi="Calibri" w:cs="Calibri"/>
          <w:sz w:val="22"/>
          <w:szCs w:val="22"/>
          <w:lang w:val="en-US"/>
        </w:rPr>
        <w:t xml:space="preserve">Campelo, N., </w:t>
      </w:r>
      <w:proofErr w:type="spellStart"/>
      <w:r w:rsidRPr="00346694">
        <w:rPr>
          <w:rFonts w:ascii="Calibri" w:hAnsi="Calibri" w:cs="Calibri"/>
          <w:sz w:val="22"/>
          <w:szCs w:val="22"/>
          <w:lang w:val="en-US"/>
        </w:rPr>
        <w:t>Oppetit</w:t>
      </w:r>
      <w:proofErr w:type="spellEnd"/>
      <w:r w:rsidRPr="00346694">
        <w:rPr>
          <w:rFonts w:ascii="Calibri" w:hAnsi="Calibri" w:cs="Calibri"/>
          <w:sz w:val="22"/>
          <w:szCs w:val="22"/>
          <w:lang w:val="en-US"/>
        </w:rPr>
        <w:t xml:space="preserve">, A., Neau, F., Cohen, D., &amp; </w:t>
      </w:r>
      <w:proofErr w:type="spellStart"/>
      <w:r w:rsidRPr="00346694">
        <w:rPr>
          <w:rFonts w:ascii="Calibri" w:hAnsi="Calibri" w:cs="Calibri"/>
          <w:sz w:val="22"/>
          <w:szCs w:val="22"/>
          <w:lang w:val="en-US"/>
        </w:rPr>
        <w:t>Bronsard</w:t>
      </w:r>
      <w:proofErr w:type="spellEnd"/>
      <w:r w:rsidRPr="00346694">
        <w:rPr>
          <w:rFonts w:ascii="Calibri" w:hAnsi="Calibri" w:cs="Calibri"/>
          <w:sz w:val="22"/>
          <w:szCs w:val="22"/>
          <w:lang w:val="en-US"/>
        </w:rPr>
        <w:t xml:space="preserve">, G. (2018). Who are the European youths willing to engage in </w:t>
      </w:r>
      <w:proofErr w:type="spellStart"/>
      <w:r w:rsidRPr="00346694">
        <w:rPr>
          <w:rFonts w:ascii="Calibri" w:hAnsi="Calibri" w:cs="Calibri"/>
          <w:sz w:val="22"/>
          <w:szCs w:val="22"/>
          <w:lang w:val="en-US"/>
        </w:rPr>
        <w:t>radicalisation</w:t>
      </w:r>
      <w:proofErr w:type="spellEnd"/>
      <w:r w:rsidRPr="00346694">
        <w:rPr>
          <w:rFonts w:ascii="Calibri" w:hAnsi="Calibri" w:cs="Calibri"/>
          <w:sz w:val="22"/>
          <w:szCs w:val="22"/>
          <w:lang w:val="en-US"/>
        </w:rPr>
        <w:t xml:space="preserve">? A multidisciplinary review of their psychological and social profiles. </w:t>
      </w:r>
      <w:r w:rsidRPr="00346694">
        <w:rPr>
          <w:rFonts w:ascii="Calibri" w:hAnsi="Calibri" w:cs="Calibri"/>
          <w:i/>
          <w:iCs/>
          <w:sz w:val="22"/>
          <w:szCs w:val="22"/>
          <w:lang w:val="en-US"/>
        </w:rPr>
        <w:t>European psychiatry : the journal of the Association of European Psychiatrists</w:t>
      </w:r>
      <w:r w:rsidRPr="00346694">
        <w:rPr>
          <w:rFonts w:ascii="Calibri" w:hAnsi="Calibri" w:cs="Calibri"/>
          <w:sz w:val="22"/>
          <w:szCs w:val="22"/>
          <w:lang w:val="en-US"/>
        </w:rPr>
        <w:t xml:space="preserve">, </w:t>
      </w:r>
      <w:r w:rsidRPr="00346694">
        <w:rPr>
          <w:rFonts w:ascii="Calibri" w:hAnsi="Calibri" w:cs="Calibri"/>
          <w:i/>
          <w:iCs/>
          <w:sz w:val="22"/>
          <w:szCs w:val="22"/>
          <w:lang w:val="en-US"/>
        </w:rPr>
        <w:t>52</w:t>
      </w:r>
      <w:r w:rsidRPr="00346694">
        <w:rPr>
          <w:rFonts w:ascii="Calibri" w:hAnsi="Calibri" w:cs="Calibri"/>
          <w:sz w:val="22"/>
          <w:szCs w:val="22"/>
          <w:lang w:val="en-US"/>
        </w:rPr>
        <w:t>, 1–14</w:t>
      </w:r>
      <w:r w:rsidR="008206D7" w:rsidRPr="00346694">
        <w:rPr>
          <w:rFonts w:ascii="Calibri" w:hAnsi="Calibri" w:cs="Calibri"/>
          <w:sz w:val="22"/>
          <w:szCs w:val="22"/>
          <w:lang w:val="en-US"/>
        </w:rPr>
        <w:t>,</w:t>
      </w:r>
      <w:r w:rsidRPr="00346694">
        <w:rPr>
          <w:rFonts w:ascii="Calibri" w:hAnsi="Calibri" w:cs="Calibri"/>
          <w:sz w:val="22"/>
          <w:szCs w:val="22"/>
          <w:lang w:val="en-US"/>
        </w:rPr>
        <w:t xml:space="preserve"> </w:t>
      </w:r>
      <w:hyperlink r:id="rId19" w:history="1">
        <w:r w:rsidRPr="00346694">
          <w:rPr>
            <w:rStyle w:val="Hyperlink"/>
            <w:rFonts w:ascii="Calibri" w:hAnsi="Calibri" w:cs="Calibri"/>
            <w:sz w:val="22"/>
            <w:szCs w:val="22"/>
            <w:lang w:val="en-US"/>
          </w:rPr>
          <w:t>https://doi.org/10.1016/j.eurpsy.2018.03.001</w:t>
        </w:r>
      </w:hyperlink>
      <w:r w:rsidR="004474EF" w:rsidRPr="00346694">
        <w:rPr>
          <w:rFonts w:ascii="Calibri" w:hAnsi="Calibri" w:cs="Calibri"/>
          <w:sz w:val="22"/>
          <w:szCs w:val="22"/>
          <w:lang w:val="en-US"/>
        </w:rPr>
        <w:t>.</w:t>
      </w:r>
    </w:p>
    <w:p w14:paraId="1ECE93A5" w14:textId="183ADF40" w:rsidR="008F444B" w:rsidRPr="00346694" w:rsidRDefault="008F444B" w:rsidP="008108C8">
      <w:pPr>
        <w:ind w:left="709" w:hanging="709"/>
        <w:rPr>
          <w:rFonts w:ascii="Calibri" w:hAnsi="Calibri" w:cs="Calibri"/>
          <w:sz w:val="22"/>
          <w:szCs w:val="22"/>
        </w:rPr>
      </w:pPr>
      <w:r w:rsidRPr="00346694">
        <w:rPr>
          <w:rFonts w:ascii="Calibri" w:hAnsi="Calibri" w:cs="Calibri"/>
          <w:sz w:val="22"/>
          <w:szCs w:val="22"/>
        </w:rPr>
        <w:t>Dantschke</w:t>
      </w:r>
      <w:r w:rsidR="00A1678A" w:rsidRPr="00346694">
        <w:rPr>
          <w:rFonts w:ascii="Calibri" w:hAnsi="Calibri" w:cs="Calibri"/>
          <w:sz w:val="22"/>
          <w:szCs w:val="22"/>
        </w:rPr>
        <w:t>, C</w:t>
      </w:r>
      <w:r w:rsidR="00DA6041" w:rsidRPr="00346694">
        <w:rPr>
          <w:rFonts w:ascii="Calibri" w:hAnsi="Calibri" w:cs="Calibri"/>
          <w:sz w:val="22"/>
          <w:szCs w:val="22"/>
        </w:rPr>
        <w:t>. (2025). Beratungsfälle mit Sicherheitsrelevanz – Einblicke in die Ver</w:t>
      </w:r>
      <w:r w:rsidR="00EC0CDB" w:rsidRPr="00346694">
        <w:rPr>
          <w:rFonts w:ascii="Calibri" w:hAnsi="Calibri" w:cs="Calibri"/>
          <w:sz w:val="22"/>
          <w:szCs w:val="22"/>
        </w:rPr>
        <w:t>änderungen und Herausforderungen der Beratungsstelle Leben des Vereins Grüner Vogel e. V.,</w:t>
      </w:r>
      <w:r w:rsidR="00DA6041" w:rsidRPr="00346694">
        <w:rPr>
          <w:rFonts w:ascii="Calibri" w:hAnsi="Calibri" w:cs="Calibri"/>
          <w:sz w:val="22"/>
          <w:szCs w:val="22"/>
        </w:rPr>
        <w:t xml:space="preserve"> in Grüner Vogel e. V. (</w:t>
      </w:r>
      <w:proofErr w:type="spellStart"/>
      <w:r w:rsidR="00DA6041" w:rsidRPr="00346694">
        <w:rPr>
          <w:rFonts w:ascii="Calibri" w:hAnsi="Calibri" w:cs="Calibri"/>
          <w:sz w:val="22"/>
          <w:szCs w:val="22"/>
        </w:rPr>
        <w:t>Hg</w:t>
      </w:r>
      <w:proofErr w:type="spellEnd"/>
      <w:r w:rsidR="00DA6041" w:rsidRPr="00346694">
        <w:rPr>
          <w:rFonts w:ascii="Calibri" w:hAnsi="Calibri" w:cs="Calibri"/>
          <w:sz w:val="22"/>
          <w:szCs w:val="22"/>
        </w:rPr>
        <w:t xml:space="preserve">.) </w:t>
      </w:r>
      <w:r w:rsidR="00DA6041" w:rsidRPr="00346694">
        <w:rPr>
          <w:rFonts w:ascii="Calibri" w:hAnsi="Calibri" w:cs="Calibri"/>
          <w:i/>
          <w:iCs/>
          <w:sz w:val="22"/>
          <w:szCs w:val="22"/>
        </w:rPr>
        <w:t xml:space="preserve">Fachtag – „Die Attentäter*innen werden immer jünger“. Herausforderungen für die Präventionsarbeit im Spannungsfeld von Jugendschutz und öffentlicher Sicherheit. </w:t>
      </w:r>
      <w:r w:rsidR="00DA6041" w:rsidRPr="00346694">
        <w:rPr>
          <w:rFonts w:ascii="Calibri" w:hAnsi="Calibri" w:cs="Calibri"/>
          <w:sz w:val="22"/>
          <w:szCs w:val="22"/>
        </w:rPr>
        <w:t xml:space="preserve">Grüner Vogel e. V., S. </w:t>
      </w:r>
      <w:r w:rsidR="00463F7C" w:rsidRPr="00346694">
        <w:rPr>
          <w:rFonts w:ascii="Calibri" w:hAnsi="Calibri" w:cs="Calibri"/>
          <w:sz w:val="22"/>
          <w:szCs w:val="22"/>
        </w:rPr>
        <w:t>11-15</w:t>
      </w:r>
      <w:r w:rsidR="00DA6041" w:rsidRPr="00346694">
        <w:rPr>
          <w:rFonts w:ascii="Calibri" w:hAnsi="Calibri" w:cs="Calibri"/>
          <w:sz w:val="22"/>
          <w:szCs w:val="22"/>
        </w:rPr>
        <w:t>.</w:t>
      </w:r>
      <w:r w:rsidR="00463F7C" w:rsidRPr="00346694">
        <w:rPr>
          <w:rFonts w:ascii="Calibri" w:hAnsi="Calibri" w:cs="Calibri"/>
          <w:sz w:val="22"/>
          <w:szCs w:val="22"/>
        </w:rPr>
        <w:t xml:space="preserve"> Verfügbar unter: </w:t>
      </w:r>
      <w:hyperlink r:id="rId20" w:history="1">
        <w:r w:rsidR="00F57314" w:rsidRPr="00346694">
          <w:rPr>
            <w:rStyle w:val="Hyperlink"/>
            <w:rFonts w:ascii="Calibri" w:hAnsi="Calibri" w:cs="Calibri"/>
            <w:sz w:val="22"/>
            <w:szCs w:val="22"/>
          </w:rPr>
          <w:t>https://gruenervogel.de/wp-content/uploads/2025/07/GruenerVogel_Fachtag_2025_Jugendradikalisierung.pdf</w:t>
        </w:r>
      </w:hyperlink>
      <w:r w:rsidR="00F57314" w:rsidRPr="00346694">
        <w:rPr>
          <w:rFonts w:ascii="Calibri" w:hAnsi="Calibri" w:cs="Calibri"/>
          <w:sz w:val="22"/>
          <w:szCs w:val="22"/>
        </w:rPr>
        <w:t xml:space="preserve"> (Zugriff 10.03.2026).</w:t>
      </w:r>
    </w:p>
    <w:p w14:paraId="67E4A262" w14:textId="144A0F20" w:rsidR="00C76669" w:rsidRPr="00346694" w:rsidRDefault="00C76669" w:rsidP="000F5C6E">
      <w:pPr>
        <w:ind w:left="709" w:hanging="709"/>
        <w:rPr>
          <w:rFonts w:ascii="Calibri" w:hAnsi="Calibri" w:cs="Calibri"/>
          <w:sz w:val="22"/>
          <w:szCs w:val="22"/>
        </w:rPr>
      </w:pPr>
      <w:r w:rsidRPr="00346694">
        <w:rPr>
          <w:rFonts w:ascii="Calibri" w:hAnsi="Calibri" w:cs="Calibri"/>
          <w:sz w:val="22"/>
          <w:szCs w:val="22"/>
        </w:rPr>
        <w:lastRenderedPageBreak/>
        <w:t xml:space="preserve">DLF Nova (2022). </w:t>
      </w:r>
      <w:r w:rsidR="000F5C6E" w:rsidRPr="00346694">
        <w:rPr>
          <w:rFonts w:ascii="Calibri" w:hAnsi="Calibri" w:cs="Calibri"/>
          <w:sz w:val="22"/>
          <w:szCs w:val="22"/>
        </w:rPr>
        <w:t xml:space="preserve">Debatte um sozialen </w:t>
      </w:r>
      <w:proofErr w:type="spellStart"/>
      <w:r w:rsidR="000F5C6E" w:rsidRPr="00346694">
        <w:rPr>
          <w:rFonts w:ascii="Calibri" w:hAnsi="Calibri" w:cs="Calibri"/>
          <w:sz w:val="22"/>
          <w:szCs w:val="22"/>
        </w:rPr>
        <w:t>Pflichtdienst"Junge</w:t>
      </w:r>
      <w:proofErr w:type="spellEnd"/>
      <w:r w:rsidR="000F5C6E" w:rsidRPr="00346694">
        <w:rPr>
          <w:rFonts w:ascii="Calibri" w:hAnsi="Calibri" w:cs="Calibri"/>
          <w:sz w:val="22"/>
          <w:szCs w:val="22"/>
        </w:rPr>
        <w:t xml:space="preserve"> Menschen müssen nicht für soziale Aufgaben verpflichtet werden". </w:t>
      </w:r>
      <w:r w:rsidRPr="00346694">
        <w:rPr>
          <w:rFonts w:ascii="Calibri" w:hAnsi="Calibri" w:cs="Calibri"/>
          <w:sz w:val="22"/>
          <w:szCs w:val="22"/>
        </w:rPr>
        <w:t xml:space="preserve">Verfügbar unter: </w:t>
      </w:r>
      <w:hyperlink r:id="rId21" w:history="1">
        <w:r w:rsidRPr="00346694">
          <w:rPr>
            <w:rStyle w:val="Hyperlink"/>
            <w:rFonts w:ascii="Calibri" w:hAnsi="Calibri" w:cs="Calibri"/>
            <w:sz w:val="22"/>
            <w:szCs w:val="22"/>
          </w:rPr>
          <w:t>https://www.deutschlandfunknova.de/beitrag/debatte-um-sozialen-pflichtdienst-was-muessen-junge-menschen-der-gesellschaft-zurueckgeben</w:t>
        </w:r>
      </w:hyperlink>
      <w:r w:rsidRPr="00346694">
        <w:rPr>
          <w:rFonts w:ascii="Calibri" w:hAnsi="Calibri" w:cs="Calibri"/>
          <w:sz w:val="22"/>
          <w:szCs w:val="22"/>
        </w:rPr>
        <w:t xml:space="preserve"> (Zugriff 10.03.2026).</w:t>
      </w:r>
    </w:p>
    <w:p w14:paraId="52EC3CF6" w14:textId="3657F87D" w:rsidR="001630E8" w:rsidRPr="00346694" w:rsidRDefault="00093220" w:rsidP="008108C8">
      <w:pPr>
        <w:ind w:left="709" w:hanging="709"/>
        <w:rPr>
          <w:rFonts w:ascii="Calibri" w:hAnsi="Calibri" w:cs="Calibri"/>
          <w:sz w:val="22"/>
          <w:szCs w:val="22"/>
        </w:rPr>
      </w:pPr>
      <w:r w:rsidRPr="00346694">
        <w:rPr>
          <w:rFonts w:ascii="Calibri" w:hAnsi="Calibri" w:cs="Calibri"/>
          <w:sz w:val="22"/>
          <w:szCs w:val="22"/>
          <w:lang w:val="en-US"/>
        </w:rPr>
        <w:t xml:space="preserve">Europol (2025). European Union Terrorism Situation and Trend Report, Publications Office of the European Union, Luxembourg. </w:t>
      </w:r>
      <w:r w:rsidRPr="00346694">
        <w:rPr>
          <w:rFonts w:ascii="Calibri" w:hAnsi="Calibri" w:cs="Calibri"/>
          <w:sz w:val="22"/>
          <w:szCs w:val="22"/>
        </w:rPr>
        <w:t>Verfügbar unter:</w:t>
      </w:r>
      <w:r w:rsidR="00AB5BCD" w:rsidRPr="00346694">
        <w:rPr>
          <w:rFonts w:ascii="Calibri" w:hAnsi="Calibri" w:cs="Calibri"/>
          <w:sz w:val="22"/>
          <w:szCs w:val="22"/>
        </w:rPr>
        <w:t xml:space="preserve"> </w:t>
      </w:r>
      <w:hyperlink r:id="rId22" w:history="1">
        <w:r w:rsidR="00AB5BCD" w:rsidRPr="00346694">
          <w:rPr>
            <w:rStyle w:val="Hyperlink"/>
            <w:rFonts w:ascii="Calibri" w:hAnsi="Calibri" w:cs="Calibri"/>
            <w:sz w:val="22"/>
            <w:szCs w:val="22"/>
          </w:rPr>
          <w:t>https://www.europol.europa.eu/cms/sites/default/files/documents/EU_TE-SAT_2025.pdf</w:t>
        </w:r>
      </w:hyperlink>
      <w:r w:rsidR="00AB5BCD" w:rsidRPr="00346694">
        <w:rPr>
          <w:rFonts w:ascii="Calibri" w:hAnsi="Calibri" w:cs="Calibri"/>
          <w:sz w:val="22"/>
          <w:szCs w:val="22"/>
        </w:rPr>
        <w:t xml:space="preserve"> (Zugriff: 10.03.2026).</w:t>
      </w:r>
    </w:p>
    <w:p w14:paraId="64C841B4" w14:textId="5C6FA824" w:rsidR="00541EF4" w:rsidRPr="00346694" w:rsidRDefault="00541EF4" w:rsidP="008108C8">
      <w:pPr>
        <w:ind w:left="709" w:hanging="709"/>
        <w:rPr>
          <w:rFonts w:ascii="Calibri" w:hAnsi="Calibri" w:cs="Calibri"/>
          <w:sz w:val="22"/>
          <w:szCs w:val="22"/>
        </w:rPr>
      </w:pPr>
      <w:r w:rsidRPr="00346694">
        <w:rPr>
          <w:rFonts w:ascii="Calibri" w:hAnsi="Calibri" w:cs="Calibri"/>
          <w:sz w:val="22"/>
          <w:szCs w:val="22"/>
        </w:rPr>
        <w:t xml:space="preserve">Hell, E. (2025). </w:t>
      </w:r>
      <w:r w:rsidR="00C618C4" w:rsidRPr="00346694">
        <w:rPr>
          <w:rFonts w:ascii="Calibri" w:hAnsi="Calibri" w:cs="Calibri"/>
          <w:i/>
          <w:iCs/>
          <w:sz w:val="22"/>
          <w:szCs w:val="22"/>
        </w:rPr>
        <w:t>Jung &amp; Prekär – Die neue rechte Jugend</w:t>
      </w:r>
      <w:r w:rsidR="00C618C4" w:rsidRPr="00346694">
        <w:rPr>
          <w:rFonts w:ascii="Calibri" w:hAnsi="Calibri" w:cs="Calibri"/>
          <w:sz w:val="22"/>
          <w:szCs w:val="22"/>
        </w:rPr>
        <w:t xml:space="preserve">, in </w:t>
      </w:r>
      <w:r w:rsidR="0002159F" w:rsidRPr="00346694">
        <w:rPr>
          <w:rFonts w:ascii="Calibri" w:hAnsi="Calibri" w:cs="Calibri"/>
          <w:sz w:val="22"/>
          <w:szCs w:val="22"/>
        </w:rPr>
        <w:t>Violence Prevention Network (</w:t>
      </w:r>
      <w:proofErr w:type="spellStart"/>
      <w:r w:rsidR="0002159F" w:rsidRPr="00346694">
        <w:rPr>
          <w:rFonts w:ascii="Calibri" w:hAnsi="Calibri" w:cs="Calibri"/>
          <w:sz w:val="22"/>
          <w:szCs w:val="22"/>
        </w:rPr>
        <w:t>Hg</w:t>
      </w:r>
      <w:proofErr w:type="spellEnd"/>
      <w:r w:rsidR="0002159F" w:rsidRPr="00346694">
        <w:rPr>
          <w:rFonts w:ascii="Calibri" w:hAnsi="Calibri" w:cs="Calibri"/>
          <w:sz w:val="22"/>
          <w:szCs w:val="22"/>
        </w:rPr>
        <w:t xml:space="preserve">.) </w:t>
      </w:r>
      <w:r w:rsidR="0002159F" w:rsidRPr="00346694">
        <w:rPr>
          <w:rFonts w:ascii="Calibri" w:hAnsi="Calibri" w:cs="Calibri"/>
          <w:i/>
          <w:iCs/>
          <w:sz w:val="22"/>
          <w:szCs w:val="22"/>
        </w:rPr>
        <w:t>Interventionen</w:t>
      </w:r>
      <w:r w:rsidR="00B65BC0" w:rsidRPr="00346694">
        <w:rPr>
          <w:rFonts w:ascii="Calibri" w:hAnsi="Calibri" w:cs="Calibri"/>
          <w:i/>
          <w:iCs/>
          <w:sz w:val="22"/>
          <w:szCs w:val="22"/>
        </w:rPr>
        <w:t xml:space="preserve">. </w:t>
      </w:r>
      <w:r w:rsidR="00B65BC0" w:rsidRPr="00346694">
        <w:rPr>
          <w:rFonts w:ascii="Calibri" w:hAnsi="Calibri" w:cs="Calibri"/>
          <w:sz w:val="22"/>
          <w:szCs w:val="22"/>
        </w:rPr>
        <w:t xml:space="preserve">Verfügbar unter: </w:t>
      </w:r>
      <w:hyperlink r:id="rId23">
        <w:r w:rsidR="00B65BC0" w:rsidRPr="00346694">
          <w:rPr>
            <w:rStyle w:val="Hyperlink"/>
            <w:rFonts w:ascii="Calibri" w:hAnsi="Calibri" w:cs="Calibri"/>
            <w:sz w:val="22"/>
            <w:szCs w:val="22"/>
          </w:rPr>
          <w:t>https://interventionen.blog/2025/06/24/jung-prekar-die-neue-rechte-jugend/</w:t>
        </w:r>
      </w:hyperlink>
      <w:r w:rsidR="00B65BC0" w:rsidRPr="00346694">
        <w:rPr>
          <w:rFonts w:ascii="Calibri" w:hAnsi="Calibri" w:cs="Calibri"/>
          <w:sz w:val="22"/>
          <w:szCs w:val="22"/>
        </w:rPr>
        <w:t xml:space="preserve"> (Zugriff: 10.03.3036).</w:t>
      </w:r>
    </w:p>
    <w:p w14:paraId="131C53D9" w14:textId="270D170A" w:rsidR="000C7EDF" w:rsidRPr="00346694" w:rsidRDefault="264C2AF2" w:rsidP="69898FE6">
      <w:pPr>
        <w:ind w:left="709" w:hanging="709"/>
        <w:rPr>
          <w:rFonts w:ascii="Calibri" w:hAnsi="Calibri" w:cs="Calibri"/>
        </w:rPr>
      </w:pPr>
      <w:r w:rsidRPr="00346694">
        <w:rPr>
          <w:rFonts w:ascii="Calibri" w:eastAsia="Calibri" w:hAnsi="Calibri" w:cs="Calibri"/>
          <w:sz w:val="22"/>
          <w:szCs w:val="22"/>
          <w:lang w:val="en-US"/>
        </w:rPr>
        <w:t xml:space="preserve">Institute for Economics &amp; Peace (2026). </w:t>
      </w:r>
      <w:r w:rsidRPr="00346694">
        <w:rPr>
          <w:rFonts w:ascii="Calibri" w:eastAsia="Calibri" w:hAnsi="Calibri" w:cs="Calibri"/>
          <w:i/>
          <w:iCs/>
          <w:sz w:val="22"/>
          <w:szCs w:val="22"/>
          <w:lang w:val="en-US"/>
        </w:rPr>
        <w:t>Global Terrorism Index 2026</w:t>
      </w:r>
      <w:r w:rsidRPr="00346694">
        <w:rPr>
          <w:rFonts w:ascii="Calibri" w:eastAsia="Calibri" w:hAnsi="Calibri" w:cs="Calibri"/>
          <w:sz w:val="22"/>
          <w:szCs w:val="22"/>
          <w:lang w:val="en-US"/>
        </w:rPr>
        <w:t xml:space="preserve">. </w:t>
      </w:r>
      <w:r w:rsidRPr="00346694">
        <w:rPr>
          <w:rFonts w:ascii="Calibri" w:eastAsia="Calibri" w:hAnsi="Calibri" w:cs="Calibri"/>
          <w:sz w:val="22"/>
          <w:szCs w:val="22"/>
        </w:rPr>
        <w:t xml:space="preserve">Verfügbar unter: </w:t>
      </w:r>
      <w:hyperlink r:id="rId24">
        <w:r w:rsidRPr="00346694">
          <w:rPr>
            <w:rStyle w:val="Hyperlink"/>
            <w:rFonts w:ascii="Calibri" w:eastAsia="Calibri" w:hAnsi="Calibri" w:cs="Calibri"/>
            <w:sz w:val="22"/>
            <w:szCs w:val="22"/>
          </w:rPr>
          <w:t>https://www.visionofhumanity.org/wp-content/uploads/2026/03/Global-Terrorism-Index-2026-Report.pdf</w:t>
        </w:r>
      </w:hyperlink>
      <w:r w:rsidRPr="00346694">
        <w:rPr>
          <w:rFonts w:ascii="Calibri" w:eastAsia="Calibri" w:hAnsi="Calibri" w:cs="Calibri"/>
          <w:sz w:val="22"/>
          <w:szCs w:val="22"/>
        </w:rPr>
        <w:t xml:space="preserve"> (Zugriff: 26.03.2026).</w:t>
      </w:r>
    </w:p>
    <w:p w14:paraId="673976B4" w14:textId="68A3A006" w:rsidR="003B102F" w:rsidRPr="00346694" w:rsidRDefault="003B102F" w:rsidP="008108C8">
      <w:pPr>
        <w:ind w:left="709" w:hanging="709"/>
        <w:rPr>
          <w:rFonts w:ascii="Calibri" w:hAnsi="Calibri" w:cs="Calibri"/>
          <w:sz w:val="22"/>
          <w:szCs w:val="22"/>
          <w:lang w:val="en-US"/>
        </w:rPr>
      </w:pPr>
      <w:r w:rsidRPr="00346694">
        <w:rPr>
          <w:rFonts w:ascii="Calibri" w:hAnsi="Calibri" w:cs="Calibri"/>
          <w:sz w:val="22"/>
          <w:szCs w:val="22"/>
        </w:rPr>
        <w:t xml:space="preserve">Jahnke, S., Abad Borger, K., Burgsmüller, L., Hoppe, C., &amp; </w:t>
      </w:r>
      <w:proofErr w:type="spellStart"/>
      <w:r w:rsidRPr="00346694">
        <w:rPr>
          <w:rFonts w:ascii="Calibri" w:hAnsi="Calibri" w:cs="Calibri"/>
          <w:sz w:val="22"/>
          <w:szCs w:val="22"/>
        </w:rPr>
        <w:t>Beelmann</w:t>
      </w:r>
      <w:proofErr w:type="spellEnd"/>
      <w:r w:rsidRPr="00346694">
        <w:rPr>
          <w:rFonts w:ascii="Calibri" w:hAnsi="Calibri" w:cs="Calibri"/>
          <w:sz w:val="22"/>
          <w:szCs w:val="22"/>
        </w:rPr>
        <w:t xml:space="preserve">, A. (2023). </w:t>
      </w:r>
      <w:r w:rsidRPr="00346694">
        <w:rPr>
          <w:rFonts w:ascii="Calibri" w:hAnsi="Calibri" w:cs="Calibri"/>
          <w:sz w:val="22"/>
          <w:szCs w:val="22"/>
          <w:lang w:val="en-US"/>
        </w:rPr>
        <w:t>A meta-analysis on the link between young people’s social environment, socioeconomic status, and political violence outcomes. </w:t>
      </w:r>
      <w:r w:rsidRPr="00346694">
        <w:rPr>
          <w:rFonts w:ascii="Calibri" w:hAnsi="Calibri" w:cs="Calibri"/>
          <w:i/>
          <w:iCs/>
          <w:sz w:val="22"/>
          <w:szCs w:val="22"/>
          <w:lang w:val="en-US"/>
        </w:rPr>
        <w:t>International Journal of Developmental Science</w:t>
      </w:r>
      <w:r w:rsidRPr="00346694">
        <w:rPr>
          <w:rFonts w:ascii="Calibri" w:hAnsi="Calibri" w:cs="Calibri"/>
          <w:sz w:val="22"/>
          <w:szCs w:val="22"/>
          <w:lang w:val="en-US"/>
        </w:rPr>
        <w:t>, </w:t>
      </w:r>
      <w:r w:rsidRPr="00346694">
        <w:rPr>
          <w:rFonts w:ascii="Calibri" w:hAnsi="Calibri" w:cs="Calibri"/>
          <w:i/>
          <w:iCs/>
          <w:sz w:val="22"/>
          <w:szCs w:val="22"/>
          <w:lang w:val="en-US"/>
        </w:rPr>
        <w:t>17</w:t>
      </w:r>
      <w:r w:rsidRPr="00346694">
        <w:rPr>
          <w:rFonts w:ascii="Calibri" w:hAnsi="Calibri" w:cs="Calibri"/>
          <w:sz w:val="22"/>
          <w:szCs w:val="22"/>
          <w:lang w:val="en-US"/>
        </w:rPr>
        <w:t>(1-3), 19-29.</w:t>
      </w:r>
    </w:p>
    <w:p w14:paraId="2FF218A2" w14:textId="464602B2" w:rsidR="007B11D5" w:rsidRPr="00346694" w:rsidRDefault="0068394D" w:rsidP="008108C8">
      <w:pPr>
        <w:ind w:left="709" w:hanging="709"/>
        <w:rPr>
          <w:rFonts w:ascii="Calibri" w:hAnsi="Calibri" w:cs="Calibri"/>
          <w:sz w:val="22"/>
          <w:szCs w:val="22"/>
          <w:lang w:val="en-US"/>
        </w:rPr>
      </w:pPr>
      <w:r w:rsidRPr="00346694">
        <w:rPr>
          <w:rFonts w:ascii="Calibri" w:hAnsi="Calibri" w:cs="Calibri"/>
          <w:sz w:val="22"/>
          <w:szCs w:val="22"/>
          <w:lang w:val="en-US"/>
        </w:rPr>
        <w:t>Kaman, A., Devine, J., Erhart, M., Napp, A. K., Reiss, F., Freitag, C. M., &amp; Ravens-</w:t>
      </w:r>
      <w:proofErr w:type="spellStart"/>
      <w:r w:rsidRPr="00346694">
        <w:rPr>
          <w:rFonts w:ascii="Calibri" w:hAnsi="Calibri" w:cs="Calibri"/>
          <w:sz w:val="22"/>
          <w:szCs w:val="22"/>
          <w:lang w:val="en-US"/>
        </w:rPr>
        <w:t>Sieberer</w:t>
      </w:r>
      <w:proofErr w:type="spellEnd"/>
      <w:r w:rsidRPr="00346694">
        <w:rPr>
          <w:rFonts w:ascii="Calibri" w:hAnsi="Calibri" w:cs="Calibri"/>
          <w:sz w:val="22"/>
          <w:szCs w:val="22"/>
          <w:lang w:val="en-US"/>
        </w:rPr>
        <w:t xml:space="preserve">, U. (2025). </w:t>
      </w:r>
      <w:r w:rsidRPr="00346694">
        <w:rPr>
          <w:rFonts w:ascii="Calibri" w:hAnsi="Calibri" w:cs="Calibri"/>
          <w:i/>
          <w:iCs/>
          <w:sz w:val="22"/>
          <w:szCs w:val="22"/>
          <w:lang w:val="en-US"/>
        </w:rPr>
        <w:t>Current Global Crises and Youth Mental Health in Germany: The Role of Media Use, Coping and Resources</w:t>
      </w:r>
      <w:r w:rsidRPr="00346694">
        <w:rPr>
          <w:rFonts w:ascii="Calibri" w:hAnsi="Calibri" w:cs="Calibri"/>
          <w:sz w:val="22"/>
          <w:szCs w:val="22"/>
          <w:lang w:val="en-US"/>
        </w:rPr>
        <w:t>.</w:t>
      </w:r>
      <w:r w:rsidR="00B16AE0" w:rsidRPr="00346694">
        <w:rPr>
          <w:rFonts w:ascii="Calibri" w:hAnsi="Calibri" w:cs="Calibri"/>
          <w:sz w:val="22"/>
          <w:szCs w:val="22"/>
          <w:lang w:val="en-US"/>
        </w:rPr>
        <w:t xml:space="preserve"> Research Square</w:t>
      </w:r>
      <w:r w:rsidR="003241A7" w:rsidRPr="00346694">
        <w:rPr>
          <w:rFonts w:ascii="Calibri" w:hAnsi="Calibri" w:cs="Calibri"/>
          <w:sz w:val="22"/>
          <w:szCs w:val="22"/>
          <w:lang w:val="en-US"/>
        </w:rPr>
        <w:t xml:space="preserve">. </w:t>
      </w:r>
      <w:hyperlink r:id="rId25">
        <w:r w:rsidR="003241A7" w:rsidRPr="00346694">
          <w:rPr>
            <w:rStyle w:val="Hyperlink"/>
            <w:rFonts w:ascii="Calibri" w:hAnsi="Calibri" w:cs="Calibri"/>
            <w:sz w:val="22"/>
            <w:szCs w:val="22"/>
            <w:lang w:val="en-US"/>
          </w:rPr>
          <w:t>https://doi.org/10.21203/rs.3.rs-8260872/v1</w:t>
        </w:r>
      </w:hyperlink>
      <w:r w:rsidR="0082684E" w:rsidRPr="00346694">
        <w:rPr>
          <w:rFonts w:ascii="Calibri" w:hAnsi="Calibri" w:cs="Calibri"/>
          <w:lang w:val="en-US"/>
        </w:rPr>
        <w:t>.</w:t>
      </w:r>
    </w:p>
    <w:p w14:paraId="541531DF" w14:textId="20E0269E" w:rsidR="003241A7" w:rsidRPr="00346694" w:rsidRDefault="00677D74" w:rsidP="008108C8">
      <w:pPr>
        <w:ind w:left="709" w:hanging="709"/>
        <w:rPr>
          <w:rFonts w:ascii="Calibri" w:hAnsi="Calibri" w:cs="Calibri"/>
          <w:sz w:val="22"/>
          <w:szCs w:val="22"/>
        </w:rPr>
      </w:pPr>
      <w:r w:rsidRPr="00346694">
        <w:rPr>
          <w:rFonts w:ascii="Calibri" w:hAnsi="Calibri" w:cs="Calibri"/>
          <w:sz w:val="22"/>
          <w:szCs w:val="22"/>
          <w:lang w:val="en-US"/>
        </w:rPr>
        <w:t>Kaman, A., Erhart, M., Devine, J., Napp, A. K., Reiss, F., Behn, S., &amp; Ravens-</w:t>
      </w:r>
      <w:proofErr w:type="spellStart"/>
      <w:r w:rsidRPr="00346694">
        <w:rPr>
          <w:rFonts w:ascii="Calibri" w:hAnsi="Calibri" w:cs="Calibri"/>
          <w:sz w:val="22"/>
          <w:szCs w:val="22"/>
          <w:lang w:val="en-US"/>
        </w:rPr>
        <w:t>Sieberer</w:t>
      </w:r>
      <w:proofErr w:type="spellEnd"/>
      <w:r w:rsidRPr="00346694">
        <w:rPr>
          <w:rFonts w:ascii="Calibri" w:hAnsi="Calibri" w:cs="Calibri"/>
          <w:sz w:val="22"/>
          <w:szCs w:val="22"/>
          <w:lang w:val="en-US"/>
        </w:rPr>
        <w:t>, U. (2025). Mental health of children and adolescents in times of global crises: findings from the longitudinal COPSY study from 2020 to 2024. </w:t>
      </w:r>
      <w:r w:rsidRPr="00346694">
        <w:rPr>
          <w:rFonts w:ascii="Calibri" w:hAnsi="Calibri" w:cs="Calibri"/>
          <w:i/>
          <w:iCs/>
          <w:sz w:val="22"/>
          <w:szCs w:val="22"/>
        </w:rPr>
        <w:t>Bundesgesundheitsblatt, Gesundheitsforschung, Gesundheitsschutz</w:t>
      </w:r>
      <w:r w:rsidRPr="00346694">
        <w:rPr>
          <w:rFonts w:ascii="Calibri" w:hAnsi="Calibri" w:cs="Calibri"/>
          <w:sz w:val="22"/>
          <w:szCs w:val="22"/>
        </w:rPr>
        <w:t>, </w:t>
      </w:r>
      <w:r w:rsidRPr="00346694">
        <w:rPr>
          <w:rFonts w:ascii="Calibri" w:hAnsi="Calibri" w:cs="Calibri"/>
          <w:i/>
          <w:iCs/>
          <w:sz w:val="22"/>
          <w:szCs w:val="22"/>
        </w:rPr>
        <w:t>68</w:t>
      </w:r>
      <w:r w:rsidRPr="00346694">
        <w:rPr>
          <w:rFonts w:ascii="Calibri" w:hAnsi="Calibri" w:cs="Calibri"/>
          <w:sz w:val="22"/>
          <w:szCs w:val="22"/>
        </w:rPr>
        <w:t>(6), 670.</w:t>
      </w:r>
    </w:p>
    <w:p w14:paraId="15A4FC6F" w14:textId="5FEAC02D" w:rsidR="008F444B" w:rsidRPr="00346694" w:rsidRDefault="008F444B" w:rsidP="008108C8">
      <w:pPr>
        <w:ind w:left="709" w:hanging="709"/>
        <w:rPr>
          <w:rFonts w:ascii="Calibri" w:hAnsi="Calibri" w:cs="Calibri"/>
          <w:sz w:val="22"/>
          <w:szCs w:val="22"/>
        </w:rPr>
      </w:pPr>
      <w:r w:rsidRPr="00346694">
        <w:rPr>
          <w:rFonts w:ascii="Calibri" w:hAnsi="Calibri" w:cs="Calibri"/>
          <w:sz w:val="22"/>
          <w:szCs w:val="22"/>
        </w:rPr>
        <w:t>Komarek</w:t>
      </w:r>
      <w:r w:rsidR="00E22D40" w:rsidRPr="00346694">
        <w:rPr>
          <w:rFonts w:ascii="Calibri" w:hAnsi="Calibri" w:cs="Calibri"/>
          <w:sz w:val="22"/>
          <w:szCs w:val="22"/>
        </w:rPr>
        <w:t>, M. (2025)</w:t>
      </w:r>
      <w:r w:rsidR="00FC15B3" w:rsidRPr="00346694">
        <w:rPr>
          <w:rFonts w:ascii="Calibri" w:hAnsi="Calibri" w:cs="Calibri"/>
          <w:sz w:val="22"/>
          <w:szCs w:val="22"/>
        </w:rPr>
        <w:t xml:space="preserve">. </w:t>
      </w:r>
      <w:r w:rsidR="00513ED9" w:rsidRPr="00346694">
        <w:rPr>
          <w:rFonts w:ascii="Calibri" w:hAnsi="Calibri" w:cs="Calibri"/>
          <w:sz w:val="22"/>
          <w:szCs w:val="22"/>
        </w:rPr>
        <w:t>Grußwort</w:t>
      </w:r>
      <w:r w:rsidR="00B63FB6" w:rsidRPr="00346694">
        <w:rPr>
          <w:rFonts w:ascii="Calibri" w:hAnsi="Calibri" w:cs="Calibri"/>
          <w:sz w:val="22"/>
          <w:szCs w:val="22"/>
        </w:rPr>
        <w:t>, in Grüner Vogel e. V. (</w:t>
      </w:r>
      <w:proofErr w:type="spellStart"/>
      <w:r w:rsidR="00B63FB6" w:rsidRPr="00346694">
        <w:rPr>
          <w:rFonts w:ascii="Calibri" w:hAnsi="Calibri" w:cs="Calibri"/>
          <w:sz w:val="22"/>
          <w:szCs w:val="22"/>
        </w:rPr>
        <w:t>Hg</w:t>
      </w:r>
      <w:proofErr w:type="spellEnd"/>
      <w:r w:rsidR="00B63FB6" w:rsidRPr="00346694">
        <w:rPr>
          <w:rFonts w:ascii="Calibri" w:hAnsi="Calibri" w:cs="Calibri"/>
          <w:sz w:val="22"/>
          <w:szCs w:val="22"/>
        </w:rPr>
        <w:t>.)</w:t>
      </w:r>
      <w:r w:rsidR="003E07FA" w:rsidRPr="00346694">
        <w:rPr>
          <w:rFonts w:ascii="Calibri" w:hAnsi="Calibri" w:cs="Calibri"/>
          <w:sz w:val="22"/>
          <w:szCs w:val="22"/>
        </w:rPr>
        <w:t xml:space="preserve"> </w:t>
      </w:r>
      <w:r w:rsidR="003E07FA" w:rsidRPr="00346694">
        <w:rPr>
          <w:rFonts w:ascii="Calibri" w:hAnsi="Calibri" w:cs="Calibri"/>
          <w:i/>
          <w:iCs/>
          <w:sz w:val="22"/>
          <w:szCs w:val="22"/>
        </w:rPr>
        <w:t>Fachtag – „Die Attentäter*innen werden immer jünger“. Herausforderungen für die Präventionsarbeit im Spannungsfeld von Jugendschutz und öffentlicher Sicherheit</w:t>
      </w:r>
      <w:r w:rsidR="00841060" w:rsidRPr="00346694">
        <w:rPr>
          <w:rFonts w:ascii="Calibri" w:hAnsi="Calibri" w:cs="Calibri"/>
          <w:i/>
          <w:iCs/>
          <w:sz w:val="22"/>
          <w:szCs w:val="22"/>
        </w:rPr>
        <w:t xml:space="preserve">. </w:t>
      </w:r>
      <w:r w:rsidR="00841060" w:rsidRPr="00346694">
        <w:rPr>
          <w:rFonts w:ascii="Calibri" w:hAnsi="Calibri" w:cs="Calibri"/>
          <w:sz w:val="22"/>
          <w:szCs w:val="22"/>
        </w:rPr>
        <w:t xml:space="preserve">Grüner Vogel e. V., S. </w:t>
      </w:r>
      <w:r w:rsidR="00DA6041" w:rsidRPr="00346694">
        <w:rPr>
          <w:rFonts w:ascii="Calibri" w:hAnsi="Calibri" w:cs="Calibri"/>
          <w:sz w:val="22"/>
          <w:szCs w:val="22"/>
        </w:rPr>
        <w:t>9-10.</w:t>
      </w:r>
      <w:r w:rsidR="00F57314" w:rsidRPr="00346694">
        <w:rPr>
          <w:rFonts w:ascii="Calibri" w:hAnsi="Calibri" w:cs="Calibri"/>
          <w:sz w:val="22"/>
          <w:szCs w:val="22"/>
        </w:rPr>
        <w:t xml:space="preserve"> Verfügbar unter: </w:t>
      </w:r>
      <w:hyperlink r:id="rId26" w:history="1">
        <w:r w:rsidR="00F57314" w:rsidRPr="00346694">
          <w:rPr>
            <w:rStyle w:val="Hyperlink"/>
            <w:rFonts w:ascii="Calibri" w:hAnsi="Calibri" w:cs="Calibri"/>
            <w:sz w:val="22"/>
            <w:szCs w:val="22"/>
          </w:rPr>
          <w:t>https://gruenervogel.de/wp-content/uploads/2025/07/GruenerVogel_Fachtag_2025_Jugendradikalisierung.pdf</w:t>
        </w:r>
      </w:hyperlink>
      <w:r w:rsidR="00F57314" w:rsidRPr="00346694">
        <w:rPr>
          <w:rFonts w:ascii="Calibri" w:hAnsi="Calibri" w:cs="Calibri"/>
          <w:sz w:val="22"/>
          <w:szCs w:val="22"/>
        </w:rPr>
        <w:t xml:space="preserve"> (Zugriff: 10.03.2026).</w:t>
      </w:r>
    </w:p>
    <w:p w14:paraId="354B64BC" w14:textId="4453FDD2" w:rsidR="00C95FD5" w:rsidRPr="00346694" w:rsidRDefault="00E649A5" w:rsidP="00E649A5">
      <w:pPr>
        <w:ind w:left="709" w:hanging="709"/>
        <w:jc w:val="both"/>
        <w:rPr>
          <w:rFonts w:ascii="Calibri" w:hAnsi="Calibri" w:cs="Calibri"/>
          <w:sz w:val="22"/>
          <w:szCs w:val="22"/>
          <w:lang w:val="es-ES"/>
        </w:rPr>
      </w:pPr>
      <w:r w:rsidRPr="00346694">
        <w:rPr>
          <w:rFonts w:ascii="Calibri" w:hAnsi="Calibri" w:cs="Calibri"/>
          <w:sz w:val="22"/>
          <w:szCs w:val="22"/>
        </w:rPr>
        <w:t xml:space="preserve">Lass-Hennemann, J., Sopp, M. R., Ruf, N., </w:t>
      </w:r>
      <w:proofErr w:type="spellStart"/>
      <w:r w:rsidRPr="00346694">
        <w:rPr>
          <w:rFonts w:ascii="Calibri" w:hAnsi="Calibri" w:cs="Calibri"/>
          <w:sz w:val="22"/>
          <w:szCs w:val="22"/>
        </w:rPr>
        <w:t>Equit</w:t>
      </w:r>
      <w:proofErr w:type="spellEnd"/>
      <w:r w:rsidRPr="00346694">
        <w:rPr>
          <w:rFonts w:ascii="Calibri" w:hAnsi="Calibri" w:cs="Calibri"/>
          <w:sz w:val="22"/>
          <w:szCs w:val="22"/>
        </w:rPr>
        <w:t xml:space="preserve">, M., Schäfer, S. K., Wirth, B. E., &amp; Michael, T. (2024). </w:t>
      </w:r>
      <w:r w:rsidRPr="00346694">
        <w:rPr>
          <w:rFonts w:ascii="Calibri" w:hAnsi="Calibri" w:cs="Calibri"/>
          <w:sz w:val="22"/>
          <w:szCs w:val="22"/>
          <w:lang w:val="en-US"/>
        </w:rPr>
        <w:t>Generation climate crisis, COVID-19, and Russia–Ukraine-War: global crises and mental health in adolescents. </w:t>
      </w:r>
      <w:proofErr w:type="spellStart"/>
      <w:r w:rsidRPr="00346694">
        <w:rPr>
          <w:rFonts w:ascii="Calibri" w:hAnsi="Calibri" w:cs="Calibri"/>
          <w:i/>
          <w:iCs/>
          <w:sz w:val="22"/>
          <w:szCs w:val="22"/>
          <w:lang w:val="es-ES"/>
        </w:rPr>
        <w:t>European</w:t>
      </w:r>
      <w:proofErr w:type="spellEnd"/>
      <w:r w:rsidRPr="00346694">
        <w:rPr>
          <w:rFonts w:ascii="Calibri" w:hAnsi="Calibri" w:cs="Calibri"/>
          <w:i/>
          <w:iCs/>
          <w:sz w:val="22"/>
          <w:szCs w:val="22"/>
          <w:lang w:val="es-ES"/>
        </w:rPr>
        <w:t xml:space="preserve"> </w:t>
      </w:r>
      <w:proofErr w:type="spellStart"/>
      <w:r w:rsidRPr="00346694">
        <w:rPr>
          <w:rFonts w:ascii="Calibri" w:hAnsi="Calibri" w:cs="Calibri"/>
          <w:i/>
          <w:iCs/>
          <w:sz w:val="22"/>
          <w:szCs w:val="22"/>
          <w:lang w:val="es-ES"/>
        </w:rPr>
        <w:t>child</w:t>
      </w:r>
      <w:proofErr w:type="spellEnd"/>
      <w:r w:rsidRPr="00346694">
        <w:rPr>
          <w:rFonts w:ascii="Calibri" w:hAnsi="Calibri" w:cs="Calibri"/>
          <w:i/>
          <w:iCs/>
          <w:sz w:val="22"/>
          <w:szCs w:val="22"/>
          <w:lang w:val="es-ES"/>
        </w:rPr>
        <w:t xml:space="preserve"> &amp; </w:t>
      </w:r>
      <w:proofErr w:type="spellStart"/>
      <w:r w:rsidRPr="00346694">
        <w:rPr>
          <w:rFonts w:ascii="Calibri" w:hAnsi="Calibri" w:cs="Calibri"/>
          <w:i/>
          <w:iCs/>
          <w:sz w:val="22"/>
          <w:szCs w:val="22"/>
          <w:lang w:val="es-ES"/>
        </w:rPr>
        <w:t>adolescent</w:t>
      </w:r>
      <w:proofErr w:type="spellEnd"/>
      <w:r w:rsidRPr="00346694">
        <w:rPr>
          <w:rFonts w:ascii="Calibri" w:hAnsi="Calibri" w:cs="Calibri"/>
          <w:i/>
          <w:iCs/>
          <w:sz w:val="22"/>
          <w:szCs w:val="22"/>
          <w:lang w:val="es-ES"/>
        </w:rPr>
        <w:t xml:space="preserve"> </w:t>
      </w:r>
      <w:proofErr w:type="spellStart"/>
      <w:r w:rsidRPr="00346694">
        <w:rPr>
          <w:rFonts w:ascii="Calibri" w:hAnsi="Calibri" w:cs="Calibri"/>
          <w:i/>
          <w:iCs/>
          <w:sz w:val="22"/>
          <w:szCs w:val="22"/>
          <w:lang w:val="es-ES"/>
        </w:rPr>
        <w:t>psychiatry</w:t>
      </w:r>
      <w:proofErr w:type="spellEnd"/>
      <w:r w:rsidRPr="00346694">
        <w:rPr>
          <w:rFonts w:ascii="Calibri" w:hAnsi="Calibri" w:cs="Calibri"/>
          <w:sz w:val="22"/>
          <w:szCs w:val="22"/>
          <w:lang w:val="es-ES"/>
        </w:rPr>
        <w:t>, </w:t>
      </w:r>
      <w:r w:rsidRPr="00346694">
        <w:rPr>
          <w:rFonts w:ascii="Calibri" w:hAnsi="Calibri" w:cs="Calibri"/>
          <w:i/>
          <w:iCs/>
          <w:sz w:val="22"/>
          <w:szCs w:val="22"/>
          <w:lang w:val="es-ES"/>
        </w:rPr>
        <w:t>33</w:t>
      </w:r>
      <w:r w:rsidRPr="00346694">
        <w:rPr>
          <w:rFonts w:ascii="Calibri" w:hAnsi="Calibri" w:cs="Calibri"/>
          <w:sz w:val="22"/>
          <w:szCs w:val="22"/>
          <w:lang w:val="es-ES"/>
        </w:rPr>
        <w:t>(7), 2203-2216.</w:t>
      </w:r>
    </w:p>
    <w:p w14:paraId="3DA16198" w14:textId="46CE9AAB" w:rsidR="00E15143" w:rsidRPr="00346694" w:rsidRDefault="00E15143" w:rsidP="00E15143">
      <w:pPr>
        <w:ind w:left="709" w:hanging="709"/>
        <w:rPr>
          <w:rFonts w:ascii="Calibri" w:hAnsi="Calibri" w:cs="Calibri"/>
          <w:sz w:val="22"/>
          <w:szCs w:val="22"/>
          <w:lang w:val="en-US"/>
        </w:rPr>
      </w:pPr>
      <w:proofErr w:type="spellStart"/>
      <w:r w:rsidRPr="00346694">
        <w:rPr>
          <w:rFonts w:ascii="Calibri" w:hAnsi="Calibri" w:cs="Calibri"/>
          <w:sz w:val="22"/>
          <w:szCs w:val="22"/>
          <w:lang w:val="es-ES"/>
        </w:rPr>
        <w:t>Martinsone</w:t>
      </w:r>
      <w:proofErr w:type="spellEnd"/>
      <w:r w:rsidRPr="00346694">
        <w:rPr>
          <w:rFonts w:ascii="Calibri" w:hAnsi="Calibri" w:cs="Calibri"/>
          <w:sz w:val="22"/>
          <w:szCs w:val="22"/>
          <w:lang w:val="es-ES"/>
        </w:rPr>
        <w:t xml:space="preserve">, B., Stokenberga, I., </w:t>
      </w:r>
      <w:proofErr w:type="spellStart"/>
      <w:r w:rsidRPr="00346694">
        <w:rPr>
          <w:rFonts w:ascii="Calibri" w:hAnsi="Calibri" w:cs="Calibri"/>
          <w:sz w:val="22"/>
          <w:szCs w:val="22"/>
          <w:lang w:val="es-ES"/>
        </w:rPr>
        <w:t>Damberga</w:t>
      </w:r>
      <w:proofErr w:type="spellEnd"/>
      <w:r w:rsidRPr="00346694">
        <w:rPr>
          <w:rFonts w:ascii="Calibri" w:hAnsi="Calibri" w:cs="Calibri"/>
          <w:sz w:val="22"/>
          <w:szCs w:val="22"/>
          <w:lang w:val="es-ES"/>
        </w:rPr>
        <w:t xml:space="preserve">, I., Supe, I., Simões, C., Lebre, P., Canha, L., Santos, M., Santos, A. C., Fonseca, A. M., Santos, D., De Matos, M. G., Conte, E., </w:t>
      </w:r>
      <w:proofErr w:type="spellStart"/>
      <w:r w:rsidRPr="00346694">
        <w:rPr>
          <w:rFonts w:ascii="Calibri" w:hAnsi="Calibri" w:cs="Calibri"/>
          <w:sz w:val="22"/>
          <w:szCs w:val="22"/>
          <w:lang w:val="es-ES"/>
        </w:rPr>
        <w:t>Agliati</w:t>
      </w:r>
      <w:proofErr w:type="spellEnd"/>
      <w:r w:rsidRPr="00346694">
        <w:rPr>
          <w:rFonts w:ascii="Calibri" w:hAnsi="Calibri" w:cs="Calibri"/>
          <w:sz w:val="22"/>
          <w:szCs w:val="22"/>
          <w:lang w:val="es-ES"/>
        </w:rPr>
        <w:t xml:space="preserve">, A., Cavioni, V., Gandellini, S., </w:t>
      </w:r>
      <w:proofErr w:type="spellStart"/>
      <w:r w:rsidRPr="00346694">
        <w:rPr>
          <w:rFonts w:ascii="Calibri" w:hAnsi="Calibri" w:cs="Calibri"/>
          <w:sz w:val="22"/>
          <w:szCs w:val="22"/>
          <w:lang w:val="es-ES"/>
        </w:rPr>
        <w:t>Grazzani</w:t>
      </w:r>
      <w:proofErr w:type="spellEnd"/>
      <w:r w:rsidRPr="00346694">
        <w:rPr>
          <w:rFonts w:ascii="Calibri" w:hAnsi="Calibri" w:cs="Calibri"/>
          <w:sz w:val="22"/>
          <w:szCs w:val="22"/>
          <w:lang w:val="es-ES"/>
        </w:rPr>
        <w:t xml:space="preserve">, I., Ornaghi, V. &amp; Camilleri, L. (2022). </w:t>
      </w:r>
      <w:r w:rsidRPr="00346694">
        <w:rPr>
          <w:rFonts w:ascii="Calibri" w:hAnsi="Calibri" w:cs="Calibri"/>
          <w:sz w:val="22"/>
          <w:szCs w:val="22"/>
          <w:lang w:val="en-US"/>
        </w:rPr>
        <w:t>Adolescent social emotional skills, resilience and behavioral problems during the COVID-19 pandemic: A longitudinal study in three European countries. </w:t>
      </w:r>
      <w:r w:rsidRPr="00346694">
        <w:rPr>
          <w:rFonts w:ascii="Calibri" w:hAnsi="Calibri" w:cs="Calibri"/>
          <w:i/>
          <w:iCs/>
          <w:sz w:val="22"/>
          <w:szCs w:val="22"/>
          <w:lang w:val="en-US"/>
        </w:rPr>
        <w:t>Frontiers in Psychiatry</w:t>
      </w:r>
      <w:r w:rsidRPr="00346694">
        <w:rPr>
          <w:rFonts w:ascii="Calibri" w:hAnsi="Calibri" w:cs="Calibri"/>
          <w:sz w:val="22"/>
          <w:szCs w:val="22"/>
          <w:lang w:val="en-US"/>
        </w:rPr>
        <w:t>, </w:t>
      </w:r>
      <w:r w:rsidRPr="00346694">
        <w:rPr>
          <w:rFonts w:ascii="Calibri" w:hAnsi="Calibri" w:cs="Calibri"/>
          <w:i/>
          <w:iCs/>
          <w:sz w:val="22"/>
          <w:szCs w:val="22"/>
          <w:lang w:val="en-US"/>
        </w:rPr>
        <w:t>13</w:t>
      </w:r>
      <w:r w:rsidRPr="00346694">
        <w:rPr>
          <w:rFonts w:ascii="Calibri" w:hAnsi="Calibri" w:cs="Calibri"/>
          <w:sz w:val="22"/>
          <w:szCs w:val="22"/>
          <w:lang w:val="en-US"/>
        </w:rPr>
        <w:t>,</w:t>
      </w:r>
      <w:r w:rsidR="00C36A6F" w:rsidRPr="00346694">
        <w:rPr>
          <w:rFonts w:ascii="Calibri" w:hAnsi="Calibri" w:cs="Calibri"/>
          <w:sz w:val="22"/>
          <w:szCs w:val="22"/>
          <w:lang w:val="en-US"/>
        </w:rPr>
        <w:t xml:space="preserve"> </w:t>
      </w:r>
      <w:r w:rsidRPr="00346694">
        <w:rPr>
          <w:rFonts w:ascii="Calibri" w:hAnsi="Calibri" w:cs="Calibri"/>
          <w:sz w:val="22"/>
          <w:szCs w:val="22"/>
          <w:lang w:val="en-US"/>
        </w:rPr>
        <w:t>942692. </w:t>
      </w:r>
      <w:hyperlink r:id="rId27">
        <w:r w:rsidR="001E2B31" w:rsidRPr="00346694">
          <w:rPr>
            <w:rStyle w:val="Hyperlink"/>
            <w:rFonts w:ascii="Calibri" w:hAnsi="Calibri" w:cs="Calibri"/>
            <w:sz w:val="22"/>
            <w:szCs w:val="22"/>
            <w:lang w:val="en-US"/>
          </w:rPr>
          <w:t>https://doi.org/10.3389/fpsyt.2022.942692</w:t>
        </w:r>
      </w:hyperlink>
      <w:r w:rsidR="00967B10" w:rsidRPr="00346694">
        <w:rPr>
          <w:rFonts w:ascii="Calibri" w:hAnsi="Calibri" w:cs="Calibri"/>
          <w:lang w:val="en-GB"/>
        </w:rPr>
        <w:t>.</w:t>
      </w:r>
    </w:p>
    <w:p w14:paraId="20A8B254" w14:textId="4F1F67C1" w:rsidR="001E2B31" w:rsidRPr="00346694" w:rsidRDefault="001E2B31" w:rsidP="00655EF4">
      <w:pPr>
        <w:ind w:left="709" w:hanging="709"/>
        <w:rPr>
          <w:rFonts w:ascii="Calibri" w:hAnsi="Calibri" w:cs="Calibri"/>
          <w:sz w:val="22"/>
          <w:szCs w:val="22"/>
        </w:rPr>
      </w:pPr>
      <w:proofErr w:type="spellStart"/>
      <w:r w:rsidRPr="00346694">
        <w:rPr>
          <w:rFonts w:ascii="Calibri" w:hAnsi="Calibri" w:cs="Calibri"/>
          <w:sz w:val="22"/>
          <w:szCs w:val="22"/>
          <w:lang w:val="en-US"/>
        </w:rPr>
        <w:lastRenderedPageBreak/>
        <w:t>Oppetit</w:t>
      </w:r>
      <w:proofErr w:type="spellEnd"/>
      <w:r w:rsidRPr="00346694">
        <w:rPr>
          <w:rFonts w:ascii="Calibri" w:hAnsi="Calibri" w:cs="Calibri"/>
          <w:sz w:val="22"/>
          <w:szCs w:val="22"/>
          <w:lang w:val="en-US"/>
        </w:rPr>
        <w:t xml:space="preserve">, A., Campelo, N., Bouzar, L., Pellerin, H., </w:t>
      </w:r>
      <w:proofErr w:type="spellStart"/>
      <w:r w:rsidRPr="00346694">
        <w:rPr>
          <w:rFonts w:ascii="Calibri" w:hAnsi="Calibri" w:cs="Calibri"/>
          <w:sz w:val="22"/>
          <w:szCs w:val="22"/>
          <w:lang w:val="en-US"/>
        </w:rPr>
        <w:t>Hefez</w:t>
      </w:r>
      <w:proofErr w:type="spellEnd"/>
      <w:r w:rsidRPr="00346694">
        <w:rPr>
          <w:rFonts w:ascii="Calibri" w:hAnsi="Calibri" w:cs="Calibri"/>
          <w:sz w:val="22"/>
          <w:szCs w:val="22"/>
          <w:lang w:val="en-US"/>
        </w:rPr>
        <w:t xml:space="preserve">, S., </w:t>
      </w:r>
      <w:proofErr w:type="spellStart"/>
      <w:r w:rsidRPr="00346694">
        <w:rPr>
          <w:rFonts w:ascii="Calibri" w:hAnsi="Calibri" w:cs="Calibri"/>
          <w:sz w:val="22"/>
          <w:szCs w:val="22"/>
          <w:lang w:val="en-US"/>
        </w:rPr>
        <w:t>Bronsard</w:t>
      </w:r>
      <w:proofErr w:type="spellEnd"/>
      <w:r w:rsidRPr="00346694">
        <w:rPr>
          <w:rFonts w:ascii="Calibri" w:hAnsi="Calibri" w:cs="Calibri"/>
          <w:sz w:val="22"/>
          <w:szCs w:val="22"/>
          <w:lang w:val="en-US"/>
        </w:rPr>
        <w:t xml:space="preserve">, G., Bouzar, D. &amp; Cohen, D. (2019). Do Radicalized Minors Have Different Social and Psychological Profiles From Radicalized Adults? </w:t>
      </w:r>
      <w:r w:rsidRPr="00346694">
        <w:rPr>
          <w:rFonts w:ascii="Calibri" w:hAnsi="Calibri" w:cs="Calibri"/>
          <w:i/>
          <w:iCs/>
          <w:sz w:val="22"/>
          <w:szCs w:val="22"/>
        </w:rPr>
        <w:t xml:space="preserve">Frontiers in </w:t>
      </w:r>
      <w:proofErr w:type="spellStart"/>
      <w:r w:rsidRPr="00346694">
        <w:rPr>
          <w:rFonts w:ascii="Calibri" w:hAnsi="Calibri" w:cs="Calibri"/>
          <w:i/>
          <w:iCs/>
          <w:sz w:val="22"/>
          <w:szCs w:val="22"/>
        </w:rPr>
        <w:t>Psychiatry</w:t>
      </w:r>
      <w:proofErr w:type="spellEnd"/>
      <w:r w:rsidRPr="00346694">
        <w:rPr>
          <w:rFonts w:ascii="Calibri" w:hAnsi="Calibri" w:cs="Calibri"/>
          <w:sz w:val="22"/>
          <w:szCs w:val="22"/>
        </w:rPr>
        <w:t xml:space="preserve">, </w:t>
      </w:r>
      <w:r w:rsidRPr="00346694">
        <w:rPr>
          <w:rFonts w:ascii="Calibri" w:hAnsi="Calibri" w:cs="Calibri"/>
          <w:i/>
          <w:iCs/>
          <w:sz w:val="22"/>
          <w:szCs w:val="22"/>
        </w:rPr>
        <w:t>10</w:t>
      </w:r>
      <w:r w:rsidRPr="00346694">
        <w:rPr>
          <w:rFonts w:ascii="Calibri" w:hAnsi="Calibri" w:cs="Calibri"/>
          <w:sz w:val="22"/>
          <w:szCs w:val="22"/>
        </w:rPr>
        <w:t xml:space="preserve">, 644. </w:t>
      </w:r>
      <w:hyperlink r:id="rId28" w:history="1">
        <w:r w:rsidR="0062005C" w:rsidRPr="00346694">
          <w:rPr>
            <w:rStyle w:val="Hyperlink"/>
            <w:rFonts w:ascii="Calibri" w:hAnsi="Calibri" w:cs="Calibri"/>
            <w:sz w:val="22"/>
            <w:szCs w:val="22"/>
          </w:rPr>
          <w:t>https://doi.org/10.3389/fpsyt.2019.00644</w:t>
        </w:r>
      </w:hyperlink>
      <w:r w:rsidR="00967B10" w:rsidRPr="00346694">
        <w:rPr>
          <w:rFonts w:ascii="Calibri" w:hAnsi="Calibri" w:cs="Calibri"/>
        </w:rPr>
        <w:t>.</w:t>
      </w:r>
    </w:p>
    <w:p w14:paraId="756BD1D8" w14:textId="0D063DBA" w:rsidR="0062005C" w:rsidRPr="00346694" w:rsidRDefault="0062005C" w:rsidP="0062005C">
      <w:pPr>
        <w:ind w:left="709" w:hanging="709"/>
        <w:rPr>
          <w:rFonts w:ascii="Calibri" w:hAnsi="Calibri" w:cs="Calibri"/>
          <w:sz w:val="22"/>
          <w:szCs w:val="22"/>
        </w:rPr>
      </w:pPr>
      <w:r w:rsidRPr="00346694">
        <w:rPr>
          <w:rFonts w:ascii="Calibri" w:hAnsi="Calibri" w:cs="Calibri"/>
          <w:sz w:val="22"/>
          <w:szCs w:val="22"/>
        </w:rPr>
        <w:t>Polizei Berlin (2025)</w:t>
      </w:r>
      <w:r w:rsidR="00F244CD" w:rsidRPr="00346694">
        <w:rPr>
          <w:rFonts w:ascii="Calibri" w:hAnsi="Calibri" w:cs="Calibri"/>
          <w:sz w:val="22"/>
          <w:szCs w:val="22"/>
        </w:rPr>
        <w:t>.</w:t>
      </w:r>
      <w:r w:rsidRPr="00346694">
        <w:rPr>
          <w:rFonts w:ascii="Calibri" w:hAnsi="Calibri" w:cs="Calibri"/>
          <w:sz w:val="22"/>
          <w:szCs w:val="22"/>
        </w:rPr>
        <w:t xml:space="preserve"> </w:t>
      </w:r>
      <w:r w:rsidRPr="00346694">
        <w:rPr>
          <w:rFonts w:ascii="Calibri" w:hAnsi="Calibri" w:cs="Calibri"/>
          <w:i/>
          <w:iCs/>
          <w:sz w:val="22"/>
          <w:szCs w:val="22"/>
        </w:rPr>
        <w:t>Haftbefehl und Durchsuchungsbeschlüsse gegen mutmaßliche Mitglieder der „Deutschen Jugend Voran</w:t>
      </w:r>
      <w:r w:rsidR="006E7F76" w:rsidRPr="00346694">
        <w:rPr>
          <w:rFonts w:ascii="Calibri" w:hAnsi="Calibri" w:cs="Calibri"/>
          <w:i/>
          <w:iCs/>
          <w:sz w:val="22"/>
          <w:szCs w:val="22"/>
        </w:rPr>
        <w:t xml:space="preserve">“ </w:t>
      </w:r>
      <w:r w:rsidRPr="00346694">
        <w:rPr>
          <w:rFonts w:ascii="Calibri" w:hAnsi="Calibri" w:cs="Calibri"/>
          <w:i/>
          <w:iCs/>
          <w:sz w:val="22"/>
          <w:szCs w:val="22"/>
        </w:rPr>
        <w:t>vollstreckt</w:t>
      </w:r>
      <w:r w:rsidRPr="00346694">
        <w:rPr>
          <w:rFonts w:ascii="Calibri" w:hAnsi="Calibri" w:cs="Calibri"/>
          <w:sz w:val="22"/>
          <w:szCs w:val="22"/>
        </w:rPr>
        <w:t xml:space="preserve">, </w:t>
      </w:r>
      <w:r w:rsidRPr="00346694">
        <w:rPr>
          <w:rFonts w:ascii="Calibri" w:hAnsi="Calibri" w:cs="Calibri"/>
          <w:i/>
          <w:iCs/>
          <w:sz w:val="22"/>
          <w:szCs w:val="22"/>
        </w:rPr>
        <w:t>Berlin.de Polizeimeldungen</w:t>
      </w:r>
      <w:r w:rsidRPr="00346694">
        <w:rPr>
          <w:rFonts w:ascii="Calibri" w:hAnsi="Calibri" w:cs="Calibri"/>
          <w:sz w:val="22"/>
          <w:szCs w:val="22"/>
        </w:rPr>
        <w:t xml:space="preserve">. Verfügbar unter: </w:t>
      </w:r>
      <w:hyperlink r:id="rId29" w:history="1">
        <w:r w:rsidRPr="00346694">
          <w:rPr>
            <w:rStyle w:val="Hyperlink"/>
            <w:rFonts w:ascii="Calibri" w:hAnsi="Calibri" w:cs="Calibri"/>
            <w:sz w:val="22"/>
            <w:szCs w:val="22"/>
          </w:rPr>
          <w:t>https://www.berlin.de/polizei/polizeimeldungen/2025/pressemitteilung.1602423.php</w:t>
        </w:r>
      </w:hyperlink>
      <w:r w:rsidRPr="00346694">
        <w:rPr>
          <w:rFonts w:ascii="Calibri" w:hAnsi="Calibri" w:cs="Calibri"/>
          <w:sz w:val="22"/>
          <w:szCs w:val="22"/>
        </w:rPr>
        <w:t xml:space="preserve"> (Zugriff: 27 Februar 2026). </w:t>
      </w:r>
    </w:p>
    <w:p w14:paraId="49BB36F0" w14:textId="5A7985B4" w:rsidR="00A73B25" w:rsidRPr="00346694" w:rsidRDefault="00A73B25" w:rsidP="0062005C">
      <w:pPr>
        <w:ind w:left="709" w:hanging="709"/>
        <w:rPr>
          <w:rFonts w:ascii="Calibri" w:hAnsi="Calibri" w:cs="Calibri"/>
          <w:sz w:val="22"/>
          <w:szCs w:val="22"/>
          <w:lang w:val="en-US"/>
        </w:rPr>
      </w:pPr>
      <w:r w:rsidRPr="00346694">
        <w:rPr>
          <w:rFonts w:ascii="Calibri" w:hAnsi="Calibri" w:cs="Calibri"/>
          <w:sz w:val="22"/>
          <w:szCs w:val="22"/>
          <w:lang w:val="en-US"/>
        </w:rPr>
        <w:t>Public Safety Canada (2025)</w:t>
      </w:r>
      <w:r w:rsidR="00F244CD" w:rsidRPr="00346694">
        <w:rPr>
          <w:rFonts w:ascii="Calibri" w:hAnsi="Calibri" w:cs="Calibri"/>
          <w:sz w:val="22"/>
          <w:szCs w:val="22"/>
          <w:lang w:val="en-US"/>
        </w:rPr>
        <w:t>.</w:t>
      </w:r>
      <w:r w:rsidRPr="00346694">
        <w:rPr>
          <w:rFonts w:ascii="Calibri" w:hAnsi="Calibri" w:cs="Calibri"/>
          <w:sz w:val="22"/>
          <w:szCs w:val="22"/>
          <w:lang w:val="en-US"/>
        </w:rPr>
        <w:t xml:space="preserve"> </w:t>
      </w:r>
      <w:r w:rsidRPr="00346694">
        <w:rPr>
          <w:rFonts w:ascii="Calibri" w:hAnsi="Calibri" w:cs="Calibri"/>
          <w:i/>
          <w:iCs/>
          <w:sz w:val="22"/>
          <w:szCs w:val="22"/>
          <w:lang w:val="en-US"/>
        </w:rPr>
        <w:t>Government of Canada lists for new terrorist entities,</w:t>
      </w:r>
      <w:r w:rsidRPr="00346694">
        <w:rPr>
          <w:rFonts w:ascii="Calibri" w:hAnsi="Calibri" w:cs="Calibri"/>
          <w:sz w:val="22"/>
          <w:szCs w:val="22"/>
          <w:lang w:val="en-US"/>
        </w:rPr>
        <w:t xml:space="preserve"> Canada.ca. </w:t>
      </w:r>
      <w:proofErr w:type="spellStart"/>
      <w:r w:rsidRPr="00346694">
        <w:rPr>
          <w:rFonts w:ascii="Calibri" w:hAnsi="Calibri" w:cs="Calibri"/>
          <w:sz w:val="22"/>
          <w:szCs w:val="22"/>
          <w:lang w:val="en-US"/>
        </w:rPr>
        <w:t>Verfügbar</w:t>
      </w:r>
      <w:proofErr w:type="spellEnd"/>
      <w:r w:rsidRPr="00346694">
        <w:rPr>
          <w:rFonts w:ascii="Calibri" w:hAnsi="Calibri" w:cs="Calibri"/>
          <w:sz w:val="22"/>
          <w:szCs w:val="22"/>
          <w:lang w:val="en-US"/>
        </w:rPr>
        <w:t xml:space="preserve"> </w:t>
      </w:r>
      <w:proofErr w:type="spellStart"/>
      <w:r w:rsidRPr="00346694">
        <w:rPr>
          <w:rFonts w:ascii="Calibri" w:hAnsi="Calibri" w:cs="Calibri"/>
          <w:sz w:val="22"/>
          <w:szCs w:val="22"/>
          <w:lang w:val="en-US"/>
        </w:rPr>
        <w:t>unter</w:t>
      </w:r>
      <w:proofErr w:type="spellEnd"/>
      <w:r w:rsidRPr="00346694">
        <w:rPr>
          <w:rFonts w:ascii="Calibri" w:hAnsi="Calibri" w:cs="Calibri"/>
          <w:sz w:val="22"/>
          <w:szCs w:val="22"/>
          <w:lang w:val="en-US"/>
        </w:rPr>
        <w:t xml:space="preserve">: </w:t>
      </w:r>
      <w:hyperlink r:id="rId30" w:history="1">
        <w:r w:rsidRPr="00346694">
          <w:rPr>
            <w:rStyle w:val="Hyperlink"/>
            <w:rFonts w:ascii="Calibri" w:hAnsi="Calibri" w:cs="Calibri"/>
            <w:sz w:val="22"/>
            <w:szCs w:val="22"/>
            <w:lang w:val="en-US"/>
          </w:rPr>
          <w:t>https://www.canada.ca/en/public-safety-canada/news/2025/12/government-of-canada-lists-four-new-terrorist-entities0.html</w:t>
        </w:r>
      </w:hyperlink>
      <w:r w:rsidRPr="00346694">
        <w:rPr>
          <w:rFonts w:ascii="Calibri" w:hAnsi="Calibri" w:cs="Calibri"/>
          <w:sz w:val="22"/>
          <w:szCs w:val="22"/>
          <w:lang w:val="en-US"/>
        </w:rPr>
        <w:t xml:space="preserve"> (</w:t>
      </w:r>
      <w:proofErr w:type="spellStart"/>
      <w:r w:rsidRPr="00346694">
        <w:rPr>
          <w:rFonts w:ascii="Calibri" w:hAnsi="Calibri" w:cs="Calibri"/>
          <w:sz w:val="22"/>
          <w:szCs w:val="22"/>
          <w:lang w:val="en-US"/>
        </w:rPr>
        <w:t>Zugriff</w:t>
      </w:r>
      <w:proofErr w:type="spellEnd"/>
      <w:r w:rsidRPr="00346694">
        <w:rPr>
          <w:rFonts w:ascii="Calibri" w:hAnsi="Calibri" w:cs="Calibri"/>
          <w:sz w:val="22"/>
          <w:szCs w:val="22"/>
          <w:lang w:val="en-US"/>
        </w:rPr>
        <w:t>: 10.03.2026).</w:t>
      </w:r>
    </w:p>
    <w:p w14:paraId="414F1E19" w14:textId="164C76E9" w:rsidR="004A5B17" w:rsidRPr="00346694" w:rsidRDefault="004A5B17" w:rsidP="00E649A5">
      <w:pPr>
        <w:ind w:left="709" w:hanging="709"/>
        <w:jc w:val="both"/>
        <w:rPr>
          <w:rFonts w:ascii="Calibri" w:hAnsi="Calibri" w:cs="Calibri"/>
          <w:sz w:val="22"/>
          <w:szCs w:val="22"/>
        </w:rPr>
      </w:pPr>
      <w:proofErr w:type="spellStart"/>
      <w:r w:rsidRPr="00346694">
        <w:rPr>
          <w:rFonts w:ascii="Calibri" w:hAnsi="Calibri" w:cs="Calibri"/>
          <w:sz w:val="22"/>
          <w:szCs w:val="22"/>
          <w:lang w:val="es-ES"/>
        </w:rPr>
        <w:t>Reifen</w:t>
      </w:r>
      <w:proofErr w:type="spellEnd"/>
      <w:r w:rsidRPr="00346694">
        <w:rPr>
          <w:rFonts w:ascii="Calibri" w:hAnsi="Calibri" w:cs="Calibri"/>
          <w:sz w:val="22"/>
          <w:szCs w:val="22"/>
          <w:lang w:val="es-ES"/>
        </w:rPr>
        <w:t xml:space="preserve">‐Tagar, M., &amp; </w:t>
      </w:r>
      <w:proofErr w:type="spellStart"/>
      <w:r w:rsidRPr="00346694">
        <w:rPr>
          <w:rFonts w:ascii="Calibri" w:hAnsi="Calibri" w:cs="Calibri"/>
          <w:sz w:val="22"/>
          <w:szCs w:val="22"/>
          <w:lang w:val="es-ES"/>
        </w:rPr>
        <w:t>Cimpian</w:t>
      </w:r>
      <w:proofErr w:type="spellEnd"/>
      <w:r w:rsidRPr="00346694">
        <w:rPr>
          <w:rFonts w:ascii="Calibri" w:hAnsi="Calibri" w:cs="Calibri"/>
          <w:sz w:val="22"/>
          <w:szCs w:val="22"/>
          <w:lang w:val="es-ES"/>
        </w:rPr>
        <w:t xml:space="preserve">, A. (2022). </w:t>
      </w:r>
      <w:r w:rsidRPr="00346694">
        <w:rPr>
          <w:rFonts w:ascii="Calibri" w:hAnsi="Calibri" w:cs="Calibri"/>
          <w:sz w:val="22"/>
          <w:szCs w:val="22"/>
          <w:lang w:val="en-US"/>
        </w:rPr>
        <w:t>Political ideology in early childhood: Making the case for studying young children in political psychology. </w:t>
      </w:r>
      <w:r w:rsidRPr="00346694">
        <w:rPr>
          <w:rFonts w:ascii="Calibri" w:hAnsi="Calibri" w:cs="Calibri"/>
          <w:i/>
          <w:iCs/>
          <w:sz w:val="22"/>
          <w:szCs w:val="22"/>
        </w:rPr>
        <w:t xml:space="preserve">Political </w:t>
      </w:r>
      <w:proofErr w:type="spellStart"/>
      <w:r w:rsidRPr="00346694">
        <w:rPr>
          <w:rFonts w:ascii="Calibri" w:hAnsi="Calibri" w:cs="Calibri"/>
          <w:i/>
          <w:iCs/>
          <w:sz w:val="22"/>
          <w:szCs w:val="22"/>
        </w:rPr>
        <w:t>Psychology</w:t>
      </w:r>
      <w:proofErr w:type="spellEnd"/>
      <w:r w:rsidRPr="00346694">
        <w:rPr>
          <w:rFonts w:ascii="Calibri" w:hAnsi="Calibri" w:cs="Calibri"/>
          <w:sz w:val="22"/>
          <w:szCs w:val="22"/>
        </w:rPr>
        <w:t>, </w:t>
      </w:r>
      <w:r w:rsidRPr="00346694">
        <w:rPr>
          <w:rFonts w:ascii="Calibri" w:hAnsi="Calibri" w:cs="Calibri"/>
          <w:i/>
          <w:iCs/>
          <w:sz w:val="22"/>
          <w:szCs w:val="22"/>
        </w:rPr>
        <w:t>43</w:t>
      </w:r>
      <w:r w:rsidRPr="00346694">
        <w:rPr>
          <w:rFonts w:ascii="Calibri" w:hAnsi="Calibri" w:cs="Calibri"/>
          <w:sz w:val="22"/>
          <w:szCs w:val="22"/>
        </w:rPr>
        <w:t>, 77-105.</w:t>
      </w:r>
    </w:p>
    <w:p w14:paraId="1A8F44C8" w14:textId="5AC7E2A8" w:rsidR="004B3914" w:rsidRPr="00346694" w:rsidRDefault="004B3914" w:rsidP="00E649A5">
      <w:pPr>
        <w:ind w:left="709" w:hanging="709"/>
        <w:jc w:val="both"/>
        <w:rPr>
          <w:rFonts w:ascii="Calibri" w:hAnsi="Calibri" w:cs="Calibri"/>
          <w:sz w:val="22"/>
          <w:szCs w:val="22"/>
        </w:rPr>
      </w:pPr>
      <w:r w:rsidRPr="00346694">
        <w:rPr>
          <w:rFonts w:ascii="Calibri" w:hAnsi="Calibri" w:cs="Calibri"/>
          <w:sz w:val="22"/>
          <w:szCs w:val="22"/>
        </w:rPr>
        <w:t xml:space="preserve">Robert Bosch Stiftung (2024). </w:t>
      </w:r>
      <w:r w:rsidRPr="00346694">
        <w:rPr>
          <w:rFonts w:ascii="Calibri" w:hAnsi="Calibri" w:cs="Calibri"/>
          <w:i/>
          <w:iCs/>
          <w:sz w:val="22"/>
          <w:szCs w:val="22"/>
        </w:rPr>
        <w:t xml:space="preserve">Deutsches Schulbarometer: Befragung </w:t>
      </w:r>
      <w:proofErr w:type="spellStart"/>
      <w:r w:rsidRPr="00346694">
        <w:rPr>
          <w:rFonts w:ascii="Calibri" w:hAnsi="Calibri" w:cs="Calibri"/>
          <w:i/>
          <w:iCs/>
          <w:sz w:val="22"/>
          <w:szCs w:val="22"/>
        </w:rPr>
        <w:t>Schüler:innen</w:t>
      </w:r>
      <w:proofErr w:type="spellEnd"/>
      <w:r w:rsidRPr="00346694">
        <w:rPr>
          <w:rFonts w:ascii="Calibri" w:hAnsi="Calibri" w:cs="Calibri"/>
          <w:i/>
          <w:iCs/>
          <w:sz w:val="22"/>
          <w:szCs w:val="22"/>
        </w:rPr>
        <w:t>. Ergebnisse von 8- bis 17-Jährigen und ihren Erziehungsberechtigten zu Wohlbefinden, Unterrichtsqualität und Hilfesuchverhalten.</w:t>
      </w:r>
      <w:r w:rsidRPr="00346694">
        <w:rPr>
          <w:rFonts w:ascii="Calibri" w:hAnsi="Calibri" w:cs="Calibri"/>
          <w:sz w:val="22"/>
          <w:szCs w:val="22"/>
        </w:rPr>
        <w:t xml:space="preserve"> Robert Bosch Stiftung.</w:t>
      </w:r>
    </w:p>
    <w:p w14:paraId="1DF45179" w14:textId="238CCE03" w:rsidR="00172F7B" w:rsidRPr="00346694" w:rsidRDefault="0051118A" w:rsidP="00813069">
      <w:pPr>
        <w:ind w:left="709" w:hanging="709"/>
        <w:jc w:val="both"/>
        <w:rPr>
          <w:rFonts w:ascii="Calibri" w:hAnsi="Calibri" w:cs="Calibri"/>
          <w:sz w:val="22"/>
          <w:szCs w:val="22"/>
        </w:rPr>
      </w:pPr>
      <w:r w:rsidRPr="00346694">
        <w:rPr>
          <w:rFonts w:ascii="Calibri" w:hAnsi="Calibri" w:cs="Calibri"/>
          <w:sz w:val="22"/>
          <w:szCs w:val="22"/>
        </w:rPr>
        <w:t>tagesschau.de (2025)</w:t>
      </w:r>
      <w:r w:rsidR="00F244CD" w:rsidRPr="00346694">
        <w:rPr>
          <w:rFonts w:ascii="Calibri" w:hAnsi="Calibri" w:cs="Calibri"/>
          <w:sz w:val="22"/>
          <w:szCs w:val="22"/>
        </w:rPr>
        <w:t>.</w:t>
      </w:r>
      <w:r w:rsidRPr="00346694">
        <w:rPr>
          <w:rFonts w:ascii="Calibri" w:hAnsi="Calibri" w:cs="Calibri"/>
          <w:sz w:val="22"/>
          <w:szCs w:val="22"/>
        </w:rPr>
        <w:t xml:space="preserve"> </w:t>
      </w:r>
      <w:r w:rsidRPr="00346694">
        <w:rPr>
          <w:rFonts w:ascii="Calibri" w:hAnsi="Calibri" w:cs="Calibri"/>
          <w:i/>
          <w:iCs/>
          <w:sz w:val="22"/>
          <w:szCs w:val="22"/>
        </w:rPr>
        <w:t>Untersuchungshaft für fünf mutmaßliche Rechtsterroristen</w:t>
      </w:r>
      <w:r w:rsidRPr="00346694">
        <w:rPr>
          <w:rFonts w:ascii="Calibri" w:hAnsi="Calibri" w:cs="Calibri"/>
          <w:sz w:val="22"/>
          <w:szCs w:val="22"/>
        </w:rPr>
        <w:t xml:space="preserve">. Verfügbar unter: </w:t>
      </w:r>
      <w:hyperlink r:id="rId31" w:tgtFrame="_new" w:history="1">
        <w:r w:rsidRPr="00346694">
          <w:rPr>
            <w:rStyle w:val="Hyperlink"/>
            <w:rFonts w:ascii="Calibri" w:hAnsi="Calibri" w:cs="Calibri"/>
            <w:sz w:val="22"/>
            <w:szCs w:val="22"/>
          </w:rPr>
          <w:t>https://www.tagesschau.de/inland/rechte-terrorzelle-u-haft-100.html</w:t>
        </w:r>
      </w:hyperlink>
      <w:r w:rsidRPr="00346694">
        <w:rPr>
          <w:rFonts w:ascii="Calibri" w:hAnsi="Calibri" w:cs="Calibri"/>
          <w:sz w:val="22"/>
          <w:szCs w:val="22"/>
        </w:rPr>
        <w:t xml:space="preserve"> (Zugriff: 27.02.2026).</w:t>
      </w:r>
    </w:p>
    <w:p w14:paraId="4D998AA0" w14:textId="16680122" w:rsidR="004B7DF4" w:rsidRPr="00346694" w:rsidRDefault="004B7DF4">
      <w:pPr>
        <w:rPr>
          <w:rFonts w:ascii="Calibri" w:hAnsi="Calibri" w:cs="Calibri"/>
          <w:sz w:val="22"/>
          <w:szCs w:val="22"/>
        </w:rPr>
      </w:pPr>
      <w:r w:rsidRPr="00346694">
        <w:rPr>
          <w:rFonts w:ascii="Calibri" w:hAnsi="Calibri" w:cs="Calibri"/>
          <w:sz w:val="22"/>
          <w:szCs w:val="22"/>
        </w:rPr>
        <w:br w:type="page"/>
      </w:r>
    </w:p>
    <w:p w14:paraId="7AD29A8F" w14:textId="1F9FD165" w:rsidR="00172F7B" w:rsidRPr="00346694" w:rsidRDefault="00172F7B" w:rsidP="00346694">
      <w:pPr>
        <w:rPr>
          <w:rFonts w:ascii="Calibri" w:eastAsiaTheme="majorEastAsia" w:hAnsi="Calibri" w:cs="Calibri"/>
          <w:color w:val="0F4761" w:themeColor="accent1" w:themeShade="BF"/>
          <w:sz w:val="40"/>
          <w:szCs w:val="40"/>
        </w:rPr>
      </w:pPr>
      <w:r w:rsidRPr="00346694">
        <w:rPr>
          <w:rFonts w:ascii="Calibri" w:eastAsiaTheme="majorEastAsia" w:hAnsi="Calibri" w:cs="Calibri"/>
          <w:color w:val="0F4761" w:themeColor="accent1" w:themeShade="BF"/>
          <w:sz w:val="40"/>
          <w:szCs w:val="40"/>
        </w:rPr>
        <w:lastRenderedPageBreak/>
        <w:t>Impressum</w:t>
      </w:r>
    </w:p>
    <w:p w14:paraId="337D6038" w14:textId="4B4F14B1" w:rsidR="0021016E" w:rsidRPr="00346694" w:rsidRDefault="0021016E" w:rsidP="00346694">
      <w:pPr>
        <w:rPr>
          <w:rFonts w:ascii="Calibri" w:hAnsi="Calibri" w:cs="Calibri"/>
          <w:sz w:val="22"/>
          <w:szCs w:val="22"/>
        </w:rPr>
      </w:pPr>
      <w:r w:rsidRPr="00346694">
        <w:rPr>
          <w:rFonts w:ascii="Calibri" w:hAnsi="Calibri" w:cs="Calibri"/>
        </w:rPr>
        <w:t>Herausgegeben von:</w:t>
      </w:r>
      <w:r w:rsidR="00346694" w:rsidRPr="00346694">
        <w:rPr>
          <w:rFonts w:ascii="Calibri" w:hAnsi="Calibri" w:cs="Calibri"/>
        </w:rPr>
        <w:t xml:space="preserve"> </w:t>
      </w:r>
      <w:proofErr w:type="spellStart"/>
      <w:r w:rsidRPr="00346694">
        <w:rPr>
          <w:rFonts w:ascii="Calibri" w:hAnsi="Calibri" w:cs="Calibri"/>
          <w:b/>
          <w:bCs/>
          <w:sz w:val="22"/>
          <w:szCs w:val="22"/>
        </w:rPr>
        <w:t>dist</w:t>
      </w:r>
      <w:proofErr w:type="spellEnd"/>
      <w:r w:rsidRPr="00346694">
        <w:rPr>
          <w:rFonts w:ascii="Calibri" w:hAnsi="Calibri" w:cs="Calibri"/>
          <w:b/>
          <w:bCs/>
          <w:sz w:val="22"/>
          <w:szCs w:val="22"/>
        </w:rPr>
        <w:t xml:space="preserve">[ex] - Entwicklung einer </w:t>
      </w:r>
      <w:proofErr w:type="spellStart"/>
      <w:r w:rsidRPr="00346694">
        <w:rPr>
          <w:rFonts w:ascii="Calibri" w:hAnsi="Calibri" w:cs="Calibri"/>
          <w:b/>
          <w:bCs/>
          <w:sz w:val="22"/>
          <w:szCs w:val="22"/>
        </w:rPr>
        <w:t>bundeszentralen</w:t>
      </w:r>
      <w:proofErr w:type="spellEnd"/>
      <w:r w:rsidRPr="00346694">
        <w:rPr>
          <w:rFonts w:ascii="Calibri" w:hAnsi="Calibri" w:cs="Calibri"/>
          <w:b/>
          <w:bCs/>
          <w:sz w:val="22"/>
          <w:szCs w:val="22"/>
        </w:rPr>
        <w:t xml:space="preserve"> Infrastruktur für Distanzierungs- und Ausstiegsarbeit</w:t>
      </w:r>
    </w:p>
    <w:p w14:paraId="10427E8E" w14:textId="64E3F420" w:rsidR="00F34FFD" w:rsidRPr="00346694" w:rsidRDefault="0055792E" w:rsidP="00346694">
      <w:pPr>
        <w:rPr>
          <w:rFonts w:ascii="Calibri" w:hAnsi="Calibri" w:cs="Calibri"/>
          <w:lang w:val="en-US"/>
        </w:rPr>
      </w:pPr>
      <w:r w:rsidRPr="00346694">
        <w:rPr>
          <w:rFonts w:ascii="Calibri" w:hAnsi="Calibri" w:cs="Calibri"/>
          <w:lang w:val="en-US"/>
        </w:rPr>
        <w:t>Violence Prevention Network gGmbH</w:t>
      </w:r>
      <w:r w:rsidR="00346694" w:rsidRPr="00346694">
        <w:rPr>
          <w:rFonts w:ascii="Calibri" w:hAnsi="Calibri" w:cs="Calibri"/>
          <w:lang w:val="en-US"/>
        </w:rPr>
        <w:t xml:space="preserve">, </w:t>
      </w:r>
      <w:r w:rsidRPr="00346694">
        <w:rPr>
          <w:rFonts w:ascii="Calibri" w:hAnsi="Calibri" w:cs="Calibri"/>
          <w:lang w:val="en-US"/>
        </w:rPr>
        <w:t>Alt-</w:t>
      </w:r>
      <w:proofErr w:type="spellStart"/>
      <w:r w:rsidRPr="00346694">
        <w:rPr>
          <w:rFonts w:ascii="Calibri" w:hAnsi="Calibri" w:cs="Calibri"/>
          <w:lang w:val="en-US"/>
        </w:rPr>
        <w:t>Reinickendorf</w:t>
      </w:r>
      <w:proofErr w:type="spellEnd"/>
      <w:r w:rsidRPr="00346694">
        <w:rPr>
          <w:rFonts w:ascii="Calibri" w:hAnsi="Calibri" w:cs="Calibri"/>
          <w:lang w:val="en-US"/>
        </w:rPr>
        <w:t xml:space="preserve"> 25</w:t>
      </w:r>
      <w:r w:rsidR="00346694" w:rsidRPr="00346694">
        <w:rPr>
          <w:rFonts w:ascii="Calibri" w:hAnsi="Calibri" w:cs="Calibri"/>
          <w:lang w:val="en-US"/>
        </w:rPr>
        <w:t xml:space="preserve">, </w:t>
      </w:r>
      <w:r w:rsidRPr="00346694">
        <w:rPr>
          <w:rFonts w:ascii="Calibri" w:hAnsi="Calibri" w:cs="Calibri"/>
          <w:lang w:val="en-US"/>
        </w:rPr>
        <w:t>13407 Berlin</w:t>
      </w:r>
      <w:r w:rsidR="00346694" w:rsidRPr="00346694">
        <w:rPr>
          <w:rFonts w:ascii="Calibri" w:hAnsi="Calibri" w:cs="Calibri"/>
          <w:lang w:val="en-US"/>
        </w:rPr>
        <w:t xml:space="preserve">, </w:t>
      </w:r>
      <w:r w:rsidRPr="00346694">
        <w:rPr>
          <w:rFonts w:ascii="Calibri" w:hAnsi="Calibri" w:cs="Calibri"/>
          <w:lang w:val="en-US"/>
        </w:rPr>
        <w:t>(030) 917 05 464</w:t>
      </w:r>
      <w:r w:rsidR="00346694" w:rsidRPr="00346694">
        <w:rPr>
          <w:rFonts w:ascii="Calibri" w:hAnsi="Calibri" w:cs="Calibri"/>
          <w:lang w:val="en-US"/>
        </w:rPr>
        <w:t xml:space="preserve">, </w:t>
      </w:r>
      <w:hyperlink r:id="rId32" w:history="1">
        <w:r w:rsidR="00346694" w:rsidRPr="00346694">
          <w:rPr>
            <w:rStyle w:val="Hyperlink"/>
            <w:rFonts w:ascii="Calibri" w:hAnsi="Calibri" w:cs="Calibri"/>
            <w:lang w:val="en-US"/>
          </w:rPr>
          <w:t>post@violence-prevention-network.de</w:t>
        </w:r>
      </w:hyperlink>
      <w:r w:rsidR="00346694" w:rsidRPr="00346694">
        <w:rPr>
          <w:rFonts w:ascii="Calibri" w:hAnsi="Calibri" w:cs="Calibri"/>
          <w:lang w:val="en-US"/>
        </w:rPr>
        <w:t xml:space="preserve">, </w:t>
      </w:r>
      <w:hyperlink r:id="rId33" w:history="1">
        <w:r w:rsidR="00346694" w:rsidRPr="00346694">
          <w:rPr>
            <w:rStyle w:val="Hyperlink"/>
            <w:rFonts w:ascii="Calibri" w:hAnsi="Calibri" w:cs="Calibri"/>
            <w:lang w:val="en-US"/>
          </w:rPr>
          <w:t>www.violence-prevention-network.de</w:t>
        </w:r>
      </w:hyperlink>
      <w:r w:rsidR="00346694" w:rsidRPr="00346694">
        <w:rPr>
          <w:rFonts w:ascii="Calibri" w:hAnsi="Calibri" w:cs="Calibri"/>
          <w:lang w:val="en-US"/>
        </w:rPr>
        <w:t xml:space="preserve">, </w:t>
      </w:r>
      <w:r w:rsidR="00F34FFD" w:rsidRPr="00346694">
        <w:rPr>
          <w:rFonts w:ascii="Calibri" w:hAnsi="Calibri" w:cs="Calibri"/>
          <w:lang w:val="en-US"/>
        </w:rPr>
        <w:t>©Violence Prevention Network | 2026</w:t>
      </w:r>
    </w:p>
    <w:p w14:paraId="55459B88" w14:textId="580CEFE7" w:rsidR="00346694" w:rsidRPr="00346694" w:rsidRDefault="00F34FFD" w:rsidP="00346694">
      <w:pPr>
        <w:rPr>
          <w:rFonts w:ascii="Calibri" w:hAnsi="Calibri" w:cs="Calibri"/>
        </w:rPr>
      </w:pPr>
      <w:r w:rsidRPr="00346694">
        <w:rPr>
          <w:rFonts w:ascii="Calibri" w:hAnsi="Calibri" w:cs="Calibri"/>
        </w:rPr>
        <w:t>Eingetragen beim</w:t>
      </w:r>
      <w:r w:rsidR="00346694" w:rsidRPr="00346694">
        <w:rPr>
          <w:rFonts w:ascii="Calibri" w:hAnsi="Calibri" w:cs="Calibri"/>
        </w:rPr>
        <w:t xml:space="preserve"> </w:t>
      </w:r>
      <w:r w:rsidRPr="00346694">
        <w:rPr>
          <w:rFonts w:ascii="Calibri" w:hAnsi="Calibri" w:cs="Calibri"/>
        </w:rPr>
        <w:t>Amtsgericht Berlin-Charlottenburg</w:t>
      </w:r>
      <w:r w:rsidR="004B7DF4" w:rsidRPr="00346694">
        <w:rPr>
          <w:rFonts w:ascii="Calibri" w:hAnsi="Calibri" w:cs="Calibri"/>
        </w:rPr>
        <w:t xml:space="preserve"> </w:t>
      </w:r>
      <w:r w:rsidRPr="00346694">
        <w:rPr>
          <w:rFonts w:ascii="Calibri" w:hAnsi="Calibri" w:cs="Calibri"/>
        </w:rPr>
        <w:t xml:space="preserve">unter der </w:t>
      </w:r>
      <w:r w:rsidR="00016545">
        <w:rPr>
          <w:rFonts w:ascii="Calibri" w:hAnsi="Calibri" w:cs="Calibri"/>
        </w:rPr>
        <w:t>H</w:t>
      </w:r>
      <w:r w:rsidRPr="00346694">
        <w:rPr>
          <w:rFonts w:ascii="Calibri" w:hAnsi="Calibri" w:cs="Calibri"/>
        </w:rPr>
        <w:t>andelsregisternummer:</w:t>
      </w:r>
    </w:p>
    <w:p w14:paraId="49119FF8" w14:textId="035C4C8F" w:rsidR="0055792E" w:rsidRPr="00346694" w:rsidRDefault="00F34FFD" w:rsidP="00346694">
      <w:pPr>
        <w:rPr>
          <w:rFonts w:ascii="Calibri" w:hAnsi="Calibri" w:cs="Calibri"/>
        </w:rPr>
      </w:pPr>
      <w:r w:rsidRPr="00346694">
        <w:rPr>
          <w:rFonts w:ascii="Calibri" w:hAnsi="Calibri" w:cs="Calibri"/>
        </w:rPr>
        <w:t>HRB 221974 B</w:t>
      </w:r>
      <w:r w:rsidR="00016545">
        <w:rPr>
          <w:rFonts w:ascii="Calibri" w:hAnsi="Calibri" w:cs="Calibri"/>
        </w:rPr>
        <w:t>.</w:t>
      </w:r>
    </w:p>
    <w:p w14:paraId="40D0AA44" w14:textId="0E77E5DF" w:rsidR="0021016E" w:rsidRPr="00346694" w:rsidRDefault="0021016E" w:rsidP="00346694">
      <w:pPr>
        <w:rPr>
          <w:rFonts w:ascii="Calibri" w:hAnsi="Calibri" w:cs="Calibri"/>
          <w:sz w:val="22"/>
          <w:szCs w:val="22"/>
          <w:lang w:val="es-ES"/>
        </w:rPr>
      </w:pPr>
      <w:r w:rsidRPr="00346694">
        <w:rPr>
          <w:rFonts w:ascii="Calibri" w:hAnsi="Calibri" w:cs="Calibri"/>
          <w:lang w:val="es-ES"/>
        </w:rPr>
        <w:t>Autor*</w:t>
      </w:r>
      <w:proofErr w:type="spellStart"/>
      <w:r w:rsidRPr="00346694">
        <w:rPr>
          <w:rFonts w:ascii="Calibri" w:hAnsi="Calibri" w:cs="Calibri"/>
          <w:lang w:val="es-ES"/>
        </w:rPr>
        <w:t>innen</w:t>
      </w:r>
      <w:proofErr w:type="spellEnd"/>
      <w:r w:rsidRPr="00346694">
        <w:rPr>
          <w:rFonts w:ascii="Calibri" w:hAnsi="Calibri" w:cs="Calibri"/>
          <w:lang w:val="es-ES"/>
        </w:rPr>
        <w:t>:</w:t>
      </w:r>
      <w:r w:rsidR="00346694" w:rsidRPr="00346694">
        <w:rPr>
          <w:rFonts w:ascii="Calibri" w:hAnsi="Calibri" w:cs="Calibri"/>
          <w:lang w:val="es-ES"/>
        </w:rPr>
        <w:t xml:space="preserve"> </w:t>
      </w:r>
      <w:r w:rsidR="0055792E" w:rsidRPr="00346694">
        <w:rPr>
          <w:rFonts w:ascii="Calibri" w:hAnsi="Calibri" w:cs="Calibri"/>
          <w:sz w:val="22"/>
          <w:szCs w:val="22"/>
          <w:lang w:val="es-ES"/>
        </w:rPr>
        <w:t>Maximilian Campos Ruf, Sandra Schwarz</w:t>
      </w:r>
    </w:p>
    <w:p w14:paraId="0035D8DD" w14:textId="0EBBFDC2" w:rsidR="0021016E" w:rsidRPr="00346694" w:rsidRDefault="0021016E" w:rsidP="00346694">
      <w:pPr>
        <w:rPr>
          <w:rFonts w:ascii="Calibri" w:hAnsi="Calibri" w:cs="Calibri"/>
          <w:sz w:val="22"/>
          <w:szCs w:val="22"/>
        </w:rPr>
      </w:pPr>
      <w:r w:rsidRPr="00346694">
        <w:rPr>
          <w:rFonts w:ascii="Calibri" w:hAnsi="Calibri" w:cs="Calibri"/>
        </w:rPr>
        <w:t>Layout:</w:t>
      </w:r>
      <w:r w:rsidR="00346694" w:rsidRPr="00346694">
        <w:rPr>
          <w:rFonts w:ascii="Calibri" w:hAnsi="Calibri" w:cs="Calibri"/>
        </w:rPr>
        <w:t xml:space="preserve"> </w:t>
      </w:r>
      <w:r w:rsidRPr="00346694">
        <w:rPr>
          <w:rFonts w:ascii="Calibri" w:hAnsi="Calibri" w:cs="Calibri"/>
          <w:sz w:val="22"/>
          <w:szCs w:val="22"/>
        </w:rPr>
        <w:t>Parichehr Bijani</w:t>
      </w:r>
    </w:p>
    <w:p w14:paraId="2CCD4AF6" w14:textId="77777777" w:rsidR="0021016E" w:rsidRPr="00346694" w:rsidRDefault="0021016E" w:rsidP="0021016E">
      <w:pPr>
        <w:spacing w:line="276" w:lineRule="auto"/>
        <w:rPr>
          <w:rFonts w:ascii="Calibri" w:hAnsi="Calibri" w:cs="Calibri"/>
          <w:sz w:val="22"/>
          <w:szCs w:val="22"/>
        </w:rPr>
      </w:pPr>
    </w:p>
    <w:p w14:paraId="0C153461" w14:textId="5E3FD3A6" w:rsidR="00C73B07" w:rsidRPr="00346694" w:rsidRDefault="00C73B07" w:rsidP="00C73B07">
      <w:pPr>
        <w:spacing w:line="276" w:lineRule="auto"/>
        <w:rPr>
          <w:rFonts w:ascii="Calibri" w:hAnsi="Calibri" w:cs="Calibri"/>
          <w:sz w:val="22"/>
          <w:szCs w:val="22"/>
        </w:rPr>
      </w:pPr>
      <w:proofErr w:type="spellStart"/>
      <w:r w:rsidRPr="00346694">
        <w:rPr>
          <w:rFonts w:ascii="Calibri" w:hAnsi="Calibri" w:cs="Calibri"/>
          <w:sz w:val="22"/>
          <w:szCs w:val="22"/>
        </w:rPr>
        <w:t>dist</w:t>
      </w:r>
      <w:proofErr w:type="spellEnd"/>
      <w:r w:rsidRPr="00346694">
        <w:rPr>
          <w:rFonts w:ascii="Calibri" w:hAnsi="Calibri" w:cs="Calibri"/>
          <w:sz w:val="22"/>
          <w:szCs w:val="22"/>
        </w:rPr>
        <w:t xml:space="preserve">[ex] - Entwicklung einer </w:t>
      </w:r>
      <w:proofErr w:type="spellStart"/>
      <w:r w:rsidRPr="00346694">
        <w:rPr>
          <w:rFonts w:ascii="Calibri" w:hAnsi="Calibri" w:cs="Calibri"/>
          <w:sz w:val="22"/>
          <w:szCs w:val="22"/>
        </w:rPr>
        <w:t>bundeszentralen</w:t>
      </w:r>
      <w:proofErr w:type="spellEnd"/>
      <w:r w:rsidRPr="00346694">
        <w:rPr>
          <w:rFonts w:ascii="Calibri" w:hAnsi="Calibri" w:cs="Calibri"/>
          <w:sz w:val="22"/>
          <w:szCs w:val="22"/>
        </w:rPr>
        <w:t xml:space="preserve"> Infrastruktur für Distanzierungs- und Ausstiegsarbeit ist ein Kooperationsverbund von BAG Ausstieg zum Einstieg e. V., Grüner Vogel e. V., Interdisziplinäres Zentrum für Radikalisierungsprävention und Demokratieförderung e. V. (IZRD), Legato/Vereinigung Pestalozzi gGmbH und Violence Prevention Network gGmbH.</w:t>
      </w:r>
    </w:p>
    <w:p w14:paraId="71641144" w14:textId="72B07F57" w:rsidR="00346694" w:rsidRPr="00346694" w:rsidRDefault="00346694" w:rsidP="00C73B07">
      <w:pPr>
        <w:spacing w:line="276" w:lineRule="auto"/>
        <w:rPr>
          <w:rFonts w:ascii="Calibri" w:hAnsi="Calibri" w:cs="Calibri"/>
          <w:sz w:val="22"/>
          <w:szCs w:val="22"/>
        </w:rPr>
      </w:pPr>
      <w:r w:rsidRPr="00346694">
        <w:rPr>
          <w:rFonts w:ascii="Calibri" w:hAnsi="Calibri" w:cs="Calibri"/>
          <w:noProof/>
          <w:sz w:val="22"/>
          <w:szCs w:val="22"/>
        </w:rPr>
        <w:drawing>
          <wp:anchor distT="0" distB="0" distL="114300" distR="114300" simplePos="0" relativeHeight="251659267" behindDoc="0" locked="0" layoutInCell="1" allowOverlap="1" wp14:anchorId="7517A552" wp14:editId="4CFB1978">
            <wp:simplePos x="0" y="0"/>
            <wp:positionH relativeFrom="column">
              <wp:posOffset>1270</wp:posOffset>
            </wp:positionH>
            <wp:positionV relativeFrom="paragraph">
              <wp:posOffset>157204</wp:posOffset>
            </wp:positionV>
            <wp:extent cx="3315376" cy="715617"/>
            <wp:effectExtent l="0" t="0" r="0" b="8890"/>
            <wp:wrapNone/>
            <wp:docPr id="194940571" name="Grafik 1" descr="Logo mit dem Schriftzug 'dist[ex]' in Blau und Orange, darunter Text 'Entwicklung einer bundeszentralen Infrastruktur für Distanzierungs- und Ausstiegsarbeit' in Bl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40571" name="Grafik 1" descr="Logo mit dem Schriftzug 'dist[ex]' in Blau und Orange, darunter Text 'Entwicklung einer bundeszentralen Infrastruktur für Distanzierungs- und Ausstiegsarbeit' in Blau."/>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15376" cy="7156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1CA78F" w14:textId="651BB30A" w:rsidR="00346694" w:rsidRPr="00346694" w:rsidRDefault="00346694" w:rsidP="00C73B07">
      <w:pPr>
        <w:spacing w:line="276" w:lineRule="auto"/>
        <w:rPr>
          <w:rFonts w:ascii="Calibri" w:hAnsi="Calibri" w:cs="Calibri"/>
          <w:sz w:val="22"/>
          <w:szCs w:val="22"/>
        </w:rPr>
      </w:pPr>
    </w:p>
    <w:p w14:paraId="6A230BFB" w14:textId="77777777" w:rsidR="00346694" w:rsidRPr="00346694" w:rsidRDefault="00346694" w:rsidP="00C73B07">
      <w:pPr>
        <w:spacing w:line="276" w:lineRule="auto"/>
        <w:rPr>
          <w:rFonts w:ascii="Calibri" w:hAnsi="Calibri" w:cs="Calibri"/>
          <w:sz w:val="22"/>
          <w:szCs w:val="22"/>
        </w:rPr>
      </w:pPr>
    </w:p>
    <w:p w14:paraId="42E68D4D" w14:textId="77777777" w:rsidR="00346694" w:rsidRPr="00346694" w:rsidRDefault="00346694" w:rsidP="00C73B07">
      <w:pPr>
        <w:spacing w:line="276" w:lineRule="auto"/>
        <w:rPr>
          <w:rFonts w:ascii="Calibri" w:hAnsi="Calibri" w:cs="Calibri"/>
          <w:sz w:val="22"/>
          <w:szCs w:val="22"/>
        </w:rPr>
      </w:pPr>
    </w:p>
    <w:p w14:paraId="4E5C1A9E" w14:textId="5249DE64" w:rsidR="0021016E" w:rsidRPr="00346694" w:rsidRDefault="00C73B07" w:rsidP="00C73B07">
      <w:pPr>
        <w:spacing w:line="276" w:lineRule="auto"/>
        <w:rPr>
          <w:rFonts w:ascii="Calibri" w:hAnsi="Calibri" w:cs="Calibri"/>
          <w:sz w:val="22"/>
          <w:szCs w:val="22"/>
        </w:rPr>
      </w:pPr>
      <w:r w:rsidRPr="00346694">
        <w:rPr>
          <w:rFonts w:ascii="Calibri" w:hAnsi="Calibri" w:cs="Calibri"/>
          <w:sz w:val="22"/>
          <w:szCs w:val="22"/>
        </w:rPr>
        <w:t xml:space="preserve">Der Kooperationsverbund </w:t>
      </w:r>
      <w:proofErr w:type="spellStart"/>
      <w:r w:rsidRPr="00346694">
        <w:rPr>
          <w:rFonts w:ascii="Calibri" w:hAnsi="Calibri" w:cs="Calibri"/>
          <w:sz w:val="22"/>
          <w:szCs w:val="22"/>
        </w:rPr>
        <w:t>dist</w:t>
      </w:r>
      <w:proofErr w:type="spellEnd"/>
      <w:r w:rsidRPr="00346694">
        <w:rPr>
          <w:rFonts w:ascii="Calibri" w:hAnsi="Calibri" w:cs="Calibri"/>
          <w:sz w:val="22"/>
          <w:szCs w:val="22"/>
        </w:rPr>
        <w:t>[ex] wird finanziert vom Bundesministerium für Bildung, Familie, Senioren, Frauen und Jugend im Rahmen des Bundesprogramms „Demokratie leben!“.</w:t>
      </w:r>
    </w:p>
    <w:p w14:paraId="3E75EED3" w14:textId="38A12102" w:rsidR="0021016E" w:rsidRPr="00346694" w:rsidRDefault="00346694" w:rsidP="0021016E">
      <w:pPr>
        <w:spacing w:line="276" w:lineRule="auto"/>
        <w:rPr>
          <w:rFonts w:ascii="Calibri" w:hAnsi="Calibri" w:cs="Calibri"/>
          <w:sz w:val="22"/>
          <w:szCs w:val="22"/>
        </w:rPr>
      </w:pPr>
      <w:r w:rsidRPr="00346694">
        <w:rPr>
          <w:rFonts w:ascii="Calibri" w:hAnsi="Calibri" w:cs="Calibri"/>
          <w:noProof/>
        </w:rPr>
        <w:drawing>
          <wp:anchor distT="0" distB="0" distL="114300" distR="114300" simplePos="0" relativeHeight="251658242" behindDoc="1" locked="0" layoutInCell="1" allowOverlap="1" wp14:anchorId="503D1A9A" wp14:editId="20473CEC">
            <wp:simplePos x="0" y="0"/>
            <wp:positionH relativeFrom="margin">
              <wp:posOffset>-1740</wp:posOffset>
            </wp:positionH>
            <wp:positionV relativeFrom="paragraph">
              <wp:posOffset>228462</wp:posOffset>
            </wp:positionV>
            <wp:extent cx="3044825" cy="1026795"/>
            <wp:effectExtent l="0" t="0" r="3175" b="1905"/>
            <wp:wrapSquare wrapText="bothSides"/>
            <wp:docPr id="33" name="Grafik 33" descr="Logo des Bundesministeriums für Bildung, Familie, Senioren, Frauen und Jugend neben Logo des Bundesprogramms Demokratie l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fik 33" descr="Logo des Bundesministeriums für Bildung, Familie, Senioren, Frauen und Jugend neben Logo des Bundesprogramms Demokratie leben"/>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3044825" cy="1026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57DCCF" w14:textId="187C0ED0" w:rsidR="0021016E" w:rsidRPr="00346694" w:rsidRDefault="00016545" w:rsidP="0021016E">
      <w:pPr>
        <w:spacing w:line="276" w:lineRule="auto"/>
        <w:rPr>
          <w:rFonts w:ascii="Calibri" w:hAnsi="Calibri" w:cs="Calibri"/>
          <w:sz w:val="22"/>
          <w:szCs w:val="22"/>
        </w:rPr>
      </w:pPr>
      <w:r w:rsidRPr="00346694">
        <w:rPr>
          <w:rFonts w:ascii="Calibri" w:hAnsi="Calibri" w:cs="Calibri"/>
          <w:noProof/>
          <w:sz w:val="22"/>
          <w:szCs w:val="22"/>
        </w:rPr>
        <w:drawing>
          <wp:anchor distT="0" distB="0" distL="114300" distR="114300" simplePos="0" relativeHeight="251658243" behindDoc="0" locked="0" layoutInCell="1" allowOverlap="1" wp14:anchorId="7D088994" wp14:editId="45B9669F">
            <wp:simplePos x="0" y="0"/>
            <wp:positionH relativeFrom="column">
              <wp:posOffset>3536784</wp:posOffset>
            </wp:positionH>
            <wp:positionV relativeFrom="paragraph">
              <wp:posOffset>177165</wp:posOffset>
            </wp:positionV>
            <wp:extent cx="2532380" cy="490220"/>
            <wp:effectExtent l="0" t="0" r="1270" b="5080"/>
            <wp:wrapSquare wrapText="bothSides"/>
            <wp:docPr id="958220633" name="Grafik 2" descr="Logo von Violence Prevention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220633" name="Grafik 2" descr="Logo von Violence Prevention Network"/>
                    <pic:cNvPicPr/>
                  </pic:nvPicPr>
                  <pic:blipFill>
                    <a:blip r:embed="rId36">
                      <a:extLst>
                        <a:ext uri="{28A0092B-C50C-407E-A947-70E740481C1C}">
                          <a14:useLocalDpi xmlns:a14="http://schemas.microsoft.com/office/drawing/2010/main" val="0"/>
                        </a:ext>
                      </a:extLst>
                    </a:blip>
                    <a:stretch>
                      <a:fillRect/>
                    </a:stretch>
                  </pic:blipFill>
                  <pic:spPr>
                    <a:xfrm>
                      <a:off x="0" y="0"/>
                      <a:ext cx="2532380" cy="490220"/>
                    </a:xfrm>
                    <a:prstGeom prst="rect">
                      <a:avLst/>
                    </a:prstGeom>
                  </pic:spPr>
                </pic:pic>
              </a:graphicData>
            </a:graphic>
            <wp14:sizeRelH relativeFrom="margin">
              <wp14:pctWidth>0</wp14:pctWidth>
            </wp14:sizeRelH>
            <wp14:sizeRelV relativeFrom="margin">
              <wp14:pctHeight>0</wp14:pctHeight>
            </wp14:sizeRelV>
          </wp:anchor>
        </w:drawing>
      </w:r>
    </w:p>
    <w:p w14:paraId="3EBEC7F7" w14:textId="3C5E2879" w:rsidR="0021016E" w:rsidRPr="00346694" w:rsidRDefault="0021016E" w:rsidP="0021016E">
      <w:pPr>
        <w:spacing w:line="276" w:lineRule="auto"/>
        <w:rPr>
          <w:rFonts w:ascii="Calibri" w:hAnsi="Calibri" w:cs="Calibri"/>
          <w:sz w:val="22"/>
          <w:szCs w:val="22"/>
        </w:rPr>
      </w:pPr>
    </w:p>
    <w:p w14:paraId="46AA84A7" w14:textId="77777777" w:rsidR="00016545" w:rsidRDefault="00016545" w:rsidP="00346694">
      <w:pPr>
        <w:spacing w:line="276" w:lineRule="auto"/>
        <w:rPr>
          <w:rFonts w:ascii="Calibri" w:hAnsi="Calibri" w:cs="Calibri"/>
          <w:sz w:val="22"/>
          <w:szCs w:val="22"/>
        </w:rPr>
      </w:pPr>
    </w:p>
    <w:p w14:paraId="2203D49F" w14:textId="77777777" w:rsidR="00016545" w:rsidRDefault="00016545" w:rsidP="00346694">
      <w:pPr>
        <w:spacing w:line="276" w:lineRule="auto"/>
        <w:rPr>
          <w:rFonts w:ascii="Calibri" w:hAnsi="Calibri" w:cs="Calibri"/>
          <w:sz w:val="22"/>
          <w:szCs w:val="22"/>
        </w:rPr>
      </w:pPr>
    </w:p>
    <w:p w14:paraId="2DA6C706" w14:textId="74A2BB99" w:rsidR="00E649A5" w:rsidRPr="00346694" w:rsidRDefault="0021016E" w:rsidP="00346694">
      <w:pPr>
        <w:spacing w:line="276" w:lineRule="auto"/>
        <w:rPr>
          <w:rFonts w:ascii="Calibri" w:hAnsi="Calibri" w:cs="Calibri"/>
          <w:sz w:val="22"/>
          <w:szCs w:val="22"/>
        </w:rPr>
      </w:pPr>
      <w:r w:rsidRPr="00346694">
        <w:rPr>
          <w:rFonts w:ascii="Calibri" w:hAnsi="Calibri" w:cs="Calibri"/>
          <w:sz w:val="22"/>
          <w:szCs w:val="22"/>
        </w:rPr>
        <w:t>Für inhaltliche Aussagen und Meinungsäußerungen tragen die Publizierenden dieser Veröffentlichung die Verantwortung.</w:t>
      </w:r>
    </w:p>
    <w:sectPr w:rsidR="00E649A5" w:rsidRPr="00346694">
      <w:footerReference w:type="default" r:id="rId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0788F" w14:textId="77777777" w:rsidR="00C56B4D" w:rsidRDefault="00C56B4D" w:rsidP="00497C52">
      <w:pPr>
        <w:spacing w:after="0" w:line="240" w:lineRule="auto"/>
      </w:pPr>
      <w:r>
        <w:separator/>
      </w:r>
    </w:p>
  </w:endnote>
  <w:endnote w:type="continuationSeparator" w:id="0">
    <w:p w14:paraId="06F12CAE" w14:textId="77777777" w:rsidR="00C56B4D" w:rsidRDefault="00C56B4D" w:rsidP="00497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160391"/>
      <w:docPartObj>
        <w:docPartGallery w:val="Page Numbers (Bottom of Page)"/>
        <w:docPartUnique/>
      </w:docPartObj>
    </w:sdtPr>
    <w:sdtEndPr>
      <w:rPr>
        <w:rFonts w:ascii="Calibri" w:hAnsi="Calibri" w:cs="Calibri"/>
        <w:sz w:val="18"/>
        <w:szCs w:val="18"/>
      </w:rPr>
    </w:sdtEndPr>
    <w:sdtContent>
      <w:p w14:paraId="52DAB3EE" w14:textId="54E0D215" w:rsidR="00497C52" w:rsidRPr="00BA2C4E" w:rsidRDefault="00497C52" w:rsidP="00497C52">
        <w:pPr>
          <w:pStyle w:val="Fuzeile"/>
          <w:jc w:val="right"/>
          <w:rPr>
            <w:rFonts w:ascii="Calibri" w:hAnsi="Calibri" w:cs="Calibri"/>
            <w:sz w:val="18"/>
            <w:szCs w:val="18"/>
          </w:rPr>
        </w:pPr>
        <w:r w:rsidRPr="00BA2C4E">
          <w:rPr>
            <w:rFonts w:ascii="Calibri" w:hAnsi="Calibri" w:cs="Calibri"/>
            <w:sz w:val="18"/>
            <w:szCs w:val="18"/>
          </w:rPr>
          <w:fldChar w:fldCharType="begin"/>
        </w:r>
        <w:r w:rsidRPr="00BA2C4E">
          <w:rPr>
            <w:rFonts w:ascii="Calibri" w:hAnsi="Calibri" w:cs="Calibri"/>
            <w:sz w:val="18"/>
            <w:szCs w:val="18"/>
          </w:rPr>
          <w:instrText>PAGE   \* MERGEFORMAT</w:instrText>
        </w:r>
        <w:r w:rsidRPr="00BA2C4E">
          <w:rPr>
            <w:rFonts w:ascii="Calibri" w:hAnsi="Calibri" w:cs="Calibri"/>
            <w:sz w:val="18"/>
            <w:szCs w:val="18"/>
          </w:rPr>
          <w:fldChar w:fldCharType="separate"/>
        </w:r>
        <w:r w:rsidRPr="00BA2C4E">
          <w:rPr>
            <w:rFonts w:ascii="Calibri" w:hAnsi="Calibri" w:cs="Calibri"/>
            <w:sz w:val="18"/>
            <w:szCs w:val="18"/>
          </w:rPr>
          <w:t>2</w:t>
        </w:r>
        <w:r w:rsidRPr="00BA2C4E">
          <w:rPr>
            <w:rFonts w:ascii="Calibri" w:hAnsi="Calibri" w:cs="Calibr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A5FCC" w14:textId="77777777" w:rsidR="00C56B4D" w:rsidRDefault="00C56B4D" w:rsidP="00497C52">
      <w:pPr>
        <w:spacing w:after="0" w:line="240" w:lineRule="auto"/>
      </w:pPr>
      <w:r>
        <w:separator/>
      </w:r>
    </w:p>
  </w:footnote>
  <w:footnote w:type="continuationSeparator" w:id="0">
    <w:p w14:paraId="3FBDB2DF" w14:textId="77777777" w:rsidR="00C56B4D" w:rsidRDefault="00C56B4D" w:rsidP="00497C52">
      <w:pPr>
        <w:spacing w:after="0" w:line="240" w:lineRule="auto"/>
      </w:pPr>
      <w:r>
        <w:continuationSeparator/>
      </w:r>
    </w:p>
  </w:footnote>
  <w:footnote w:id="1">
    <w:p w14:paraId="35DACD08" w14:textId="072951CE" w:rsidR="00662D51" w:rsidRPr="00211216" w:rsidRDefault="00662D51">
      <w:pPr>
        <w:pStyle w:val="Funotentext"/>
        <w:rPr>
          <w:rFonts w:ascii="Calibri" w:hAnsi="Calibri" w:cs="Calibri"/>
        </w:rPr>
      </w:pPr>
      <w:r w:rsidRPr="00211216">
        <w:rPr>
          <w:rStyle w:val="Funotenzeichen"/>
          <w:rFonts w:ascii="Calibri" w:hAnsi="Calibri" w:cs="Calibri"/>
        </w:rPr>
        <w:footnoteRef/>
      </w:r>
      <w:r w:rsidRPr="00211216">
        <w:rPr>
          <w:rFonts w:ascii="Calibri" w:hAnsi="Calibri" w:cs="Calibri"/>
        </w:rPr>
        <w:t xml:space="preserve"> </w:t>
      </w:r>
      <w:r w:rsidR="002C128C" w:rsidRPr="00211216">
        <w:rPr>
          <w:rFonts w:ascii="Calibri" w:hAnsi="Calibri" w:cs="Calibri"/>
        </w:rPr>
        <w:t>Digitale Subkulturen, die</w:t>
      </w:r>
      <w:r w:rsidR="00B6076F" w:rsidRPr="00211216">
        <w:rPr>
          <w:rFonts w:ascii="Calibri" w:hAnsi="Calibri" w:cs="Calibri"/>
        </w:rPr>
        <w:t xml:space="preserve"> auf die</w:t>
      </w:r>
      <w:r w:rsidR="002C128C" w:rsidRPr="00211216">
        <w:rPr>
          <w:rFonts w:ascii="Calibri" w:hAnsi="Calibri" w:cs="Calibri"/>
        </w:rPr>
        <w:t xml:space="preserve"> Diskussion und Verbreitung von extremen, echten Gewaltdarstellungen </w:t>
      </w:r>
      <w:r w:rsidR="00B6076F" w:rsidRPr="00211216">
        <w:rPr>
          <w:rFonts w:ascii="Calibri" w:hAnsi="Calibri" w:cs="Calibri"/>
        </w:rPr>
        <w:t>fokussiert sind.</w:t>
      </w:r>
    </w:p>
  </w:footnote>
  <w:footnote w:id="2">
    <w:p w14:paraId="31D22B5F" w14:textId="6BBE9DBE" w:rsidR="00C768F8" w:rsidRPr="001E0681" w:rsidRDefault="00C768F8">
      <w:pPr>
        <w:pStyle w:val="Funotentext"/>
        <w:rPr>
          <w:rFonts w:ascii="Calibri" w:hAnsi="Calibri" w:cs="Calibri"/>
        </w:rPr>
      </w:pPr>
      <w:r w:rsidRPr="001E0681">
        <w:rPr>
          <w:rStyle w:val="Funotenzeichen"/>
          <w:rFonts w:ascii="Calibri" w:hAnsi="Calibri" w:cs="Calibri"/>
        </w:rPr>
        <w:footnoteRef/>
      </w:r>
      <w:r w:rsidRPr="001E0681">
        <w:rPr>
          <w:rFonts w:ascii="Calibri" w:hAnsi="Calibri" w:cs="Calibri"/>
        </w:rPr>
        <w:t xml:space="preserve"> </w:t>
      </w:r>
      <w:r w:rsidRPr="001E0681">
        <w:rPr>
          <w:rFonts w:ascii="Calibri" w:hAnsi="Calibri" w:cs="Calibri"/>
        </w:rPr>
        <w:t>Akzelerationismus bezeichnet das heute besonders im Rechtsextremismus verbreitete Ideologem, den als unvermeidlich angesehenen Zusammenbruch des bisherigen politischen und gesellschaftlichen Systems gezielt durch Anschläge und Gewalt zu beschleunigen.</w:t>
      </w:r>
      <w:r w:rsidR="005E306F">
        <w:rPr>
          <w:rFonts w:ascii="Calibri" w:hAnsi="Calibri" w:cs="Calibri"/>
        </w:rPr>
        <w:t xml:space="preserve"> Im Anschluss soll in der Regel der Aufbau einer neuen, utopischen Ordnung folgen – im Falle nihilistischer Gewalt fehlt dieses Element, im Zentrum stehen stattdessen Zerstörung und Chaos.</w:t>
      </w:r>
    </w:p>
  </w:footnote>
</w:footnotes>
</file>

<file path=word/intelligence2.xml><?xml version="1.0" encoding="utf-8"?>
<int2:intelligence xmlns:int2="http://schemas.microsoft.com/office/intelligence/2020/intelligence" xmlns:oel="http://schemas.microsoft.com/office/2019/extlst">
  <int2:observations>
    <int2:bookmark int2:bookmarkName="_Int_XFYoUrFS" int2:invalidationBookmarkName="" int2:hashCode="vrq7YvrMuEpd9I" int2:id="WW9FlZI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643D"/>
    <w:multiLevelType w:val="multilevel"/>
    <w:tmpl w:val="A9BA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F519B"/>
    <w:multiLevelType w:val="hybridMultilevel"/>
    <w:tmpl w:val="DA708A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093F64"/>
    <w:multiLevelType w:val="multilevel"/>
    <w:tmpl w:val="3A6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121F7F"/>
    <w:multiLevelType w:val="hybridMultilevel"/>
    <w:tmpl w:val="22BE48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AD55734"/>
    <w:multiLevelType w:val="hybridMultilevel"/>
    <w:tmpl w:val="A02AE28A"/>
    <w:lvl w:ilvl="0" w:tplc="1E0C0BB0">
      <w:numFmt w:val="bullet"/>
      <w:lvlText w:val=""/>
      <w:lvlJc w:val="left"/>
      <w:pPr>
        <w:ind w:left="720" w:hanging="360"/>
      </w:pPr>
      <w:rPr>
        <w:rFonts w:ascii="Wingdings" w:eastAsiaTheme="minorHAns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83070928">
    <w:abstractNumId w:val="0"/>
  </w:num>
  <w:num w:numId="2" w16cid:durableId="1075786995">
    <w:abstractNumId w:val="2"/>
  </w:num>
  <w:num w:numId="3" w16cid:durableId="1758820627">
    <w:abstractNumId w:val="4"/>
  </w:num>
  <w:num w:numId="4" w16cid:durableId="1181705336">
    <w:abstractNumId w:val="1"/>
  </w:num>
  <w:num w:numId="5" w16cid:durableId="721827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FF4"/>
    <w:rsid w:val="00001BF9"/>
    <w:rsid w:val="00003CEF"/>
    <w:rsid w:val="000068E7"/>
    <w:rsid w:val="00011C45"/>
    <w:rsid w:val="000127AA"/>
    <w:rsid w:val="00014026"/>
    <w:rsid w:val="000143C6"/>
    <w:rsid w:val="00014FF0"/>
    <w:rsid w:val="00015334"/>
    <w:rsid w:val="00016545"/>
    <w:rsid w:val="0002028F"/>
    <w:rsid w:val="000206D3"/>
    <w:rsid w:val="0002159F"/>
    <w:rsid w:val="000266B0"/>
    <w:rsid w:val="00030119"/>
    <w:rsid w:val="00030DAC"/>
    <w:rsid w:val="00031DCA"/>
    <w:rsid w:val="00035245"/>
    <w:rsid w:val="00035B91"/>
    <w:rsid w:val="00043877"/>
    <w:rsid w:val="00050E1A"/>
    <w:rsid w:val="00053D57"/>
    <w:rsid w:val="00055D4D"/>
    <w:rsid w:val="00056860"/>
    <w:rsid w:val="000603AC"/>
    <w:rsid w:val="00062C53"/>
    <w:rsid w:val="0006518E"/>
    <w:rsid w:val="000675B2"/>
    <w:rsid w:val="00067CCE"/>
    <w:rsid w:val="00071FBB"/>
    <w:rsid w:val="00072956"/>
    <w:rsid w:val="00076BA0"/>
    <w:rsid w:val="000832A1"/>
    <w:rsid w:val="00084906"/>
    <w:rsid w:val="00085062"/>
    <w:rsid w:val="00087005"/>
    <w:rsid w:val="00087985"/>
    <w:rsid w:val="00090422"/>
    <w:rsid w:val="00090AAA"/>
    <w:rsid w:val="00090EA7"/>
    <w:rsid w:val="00093220"/>
    <w:rsid w:val="00093CD0"/>
    <w:rsid w:val="00095A38"/>
    <w:rsid w:val="00095C5E"/>
    <w:rsid w:val="000A2C1F"/>
    <w:rsid w:val="000A2EB6"/>
    <w:rsid w:val="000A36D8"/>
    <w:rsid w:val="000A49C7"/>
    <w:rsid w:val="000A68FD"/>
    <w:rsid w:val="000A7A56"/>
    <w:rsid w:val="000B1647"/>
    <w:rsid w:val="000B49DB"/>
    <w:rsid w:val="000B6419"/>
    <w:rsid w:val="000C088C"/>
    <w:rsid w:val="000C0ABA"/>
    <w:rsid w:val="000C33FC"/>
    <w:rsid w:val="000C4710"/>
    <w:rsid w:val="000C7EDF"/>
    <w:rsid w:val="000D10E3"/>
    <w:rsid w:val="000D41CB"/>
    <w:rsid w:val="000D5817"/>
    <w:rsid w:val="000E5960"/>
    <w:rsid w:val="000F2288"/>
    <w:rsid w:val="000F5C6E"/>
    <w:rsid w:val="000F5D48"/>
    <w:rsid w:val="00100907"/>
    <w:rsid w:val="0010121C"/>
    <w:rsid w:val="001016D0"/>
    <w:rsid w:val="00103F9E"/>
    <w:rsid w:val="001041B5"/>
    <w:rsid w:val="0010476B"/>
    <w:rsid w:val="00110B94"/>
    <w:rsid w:val="001124A6"/>
    <w:rsid w:val="001141B2"/>
    <w:rsid w:val="00114ED2"/>
    <w:rsid w:val="001150F3"/>
    <w:rsid w:val="001164CA"/>
    <w:rsid w:val="001171BE"/>
    <w:rsid w:val="00117523"/>
    <w:rsid w:val="00122F8B"/>
    <w:rsid w:val="00132867"/>
    <w:rsid w:val="00134F65"/>
    <w:rsid w:val="00137323"/>
    <w:rsid w:val="00140490"/>
    <w:rsid w:val="00142345"/>
    <w:rsid w:val="0014381D"/>
    <w:rsid w:val="0014407B"/>
    <w:rsid w:val="00160284"/>
    <w:rsid w:val="001630E8"/>
    <w:rsid w:val="00163B74"/>
    <w:rsid w:val="00164492"/>
    <w:rsid w:val="0017124D"/>
    <w:rsid w:val="00171BA0"/>
    <w:rsid w:val="0017206B"/>
    <w:rsid w:val="00172116"/>
    <w:rsid w:val="00172F7B"/>
    <w:rsid w:val="00174FE9"/>
    <w:rsid w:val="00175134"/>
    <w:rsid w:val="00180F27"/>
    <w:rsid w:val="0018173D"/>
    <w:rsid w:val="0018249F"/>
    <w:rsid w:val="00184EF2"/>
    <w:rsid w:val="0018551C"/>
    <w:rsid w:val="001856BF"/>
    <w:rsid w:val="00190144"/>
    <w:rsid w:val="0019354B"/>
    <w:rsid w:val="00194A9B"/>
    <w:rsid w:val="00197832"/>
    <w:rsid w:val="001A0A51"/>
    <w:rsid w:val="001A1E1C"/>
    <w:rsid w:val="001A29B0"/>
    <w:rsid w:val="001A3278"/>
    <w:rsid w:val="001A3291"/>
    <w:rsid w:val="001A3F8B"/>
    <w:rsid w:val="001A7EB4"/>
    <w:rsid w:val="001B32AD"/>
    <w:rsid w:val="001B515D"/>
    <w:rsid w:val="001B64BE"/>
    <w:rsid w:val="001C0973"/>
    <w:rsid w:val="001C1B86"/>
    <w:rsid w:val="001C250A"/>
    <w:rsid w:val="001C4856"/>
    <w:rsid w:val="001C581F"/>
    <w:rsid w:val="001D24CA"/>
    <w:rsid w:val="001E0681"/>
    <w:rsid w:val="001E26BB"/>
    <w:rsid w:val="001E2B31"/>
    <w:rsid w:val="001E3E34"/>
    <w:rsid w:val="001E500E"/>
    <w:rsid w:val="001E5B9B"/>
    <w:rsid w:val="001F01FC"/>
    <w:rsid w:val="001F414C"/>
    <w:rsid w:val="001F60B1"/>
    <w:rsid w:val="001F630C"/>
    <w:rsid w:val="00201C0F"/>
    <w:rsid w:val="00202905"/>
    <w:rsid w:val="0021016E"/>
    <w:rsid w:val="00210611"/>
    <w:rsid w:val="00211216"/>
    <w:rsid w:val="002177D7"/>
    <w:rsid w:val="00221F5E"/>
    <w:rsid w:val="00222505"/>
    <w:rsid w:val="00224896"/>
    <w:rsid w:val="00227100"/>
    <w:rsid w:val="002311FC"/>
    <w:rsid w:val="002333C0"/>
    <w:rsid w:val="00233DCA"/>
    <w:rsid w:val="002367EF"/>
    <w:rsid w:val="00241388"/>
    <w:rsid w:val="00241A11"/>
    <w:rsid w:val="00244DDD"/>
    <w:rsid w:val="00246319"/>
    <w:rsid w:val="002550FD"/>
    <w:rsid w:val="00265C7D"/>
    <w:rsid w:val="00266F17"/>
    <w:rsid w:val="0027169B"/>
    <w:rsid w:val="002723CC"/>
    <w:rsid w:val="00275F76"/>
    <w:rsid w:val="00276BFE"/>
    <w:rsid w:val="00281E14"/>
    <w:rsid w:val="00284CBB"/>
    <w:rsid w:val="002853F6"/>
    <w:rsid w:val="00285E34"/>
    <w:rsid w:val="00286A5A"/>
    <w:rsid w:val="00291212"/>
    <w:rsid w:val="00293F07"/>
    <w:rsid w:val="00294315"/>
    <w:rsid w:val="00295CDA"/>
    <w:rsid w:val="00296DD3"/>
    <w:rsid w:val="002973DF"/>
    <w:rsid w:val="00297B03"/>
    <w:rsid w:val="002A0E7A"/>
    <w:rsid w:val="002A2E59"/>
    <w:rsid w:val="002A47A9"/>
    <w:rsid w:val="002B69F5"/>
    <w:rsid w:val="002B6BAC"/>
    <w:rsid w:val="002B7C01"/>
    <w:rsid w:val="002C128C"/>
    <w:rsid w:val="002C38ED"/>
    <w:rsid w:val="002C3C01"/>
    <w:rsid w:val="002C5776"/>
    <w:rsid w:val="002D0AE3"/>
    <w:rsid w:val="002D0E16"/>
    <w:rsid w:val="002D1734"/>
    <w:rsid w:val="002D31C9"/>
    <w:rsid w:val="002D3A11"/>
    <w:rsid w:val="002D71F8"/>
    <w:rsid w:val="002E259C"/>
    <w:rsid w:val="002E44DB"/>
    <w:rsid w:val="002E54DD"/>
    <w:rsid w:val="002E7B7E"/>
    <w:rsid w:val="002F0518"/>
    <w:rsid w:val="002F1FC5"/>
    <w:rsid w:val="00302D8E"/>
    <w:rsid w:val="003032C9"/>
    <w:rsid w:val="003035E2"/>
    <w:rsid w:val="003039BE"/>
    <w:rsid w:val="003110E8"/>
    <w:rsid w:val="00313217"/>
    <w:rsid w:val="00313536"/>
    <w:rsid w:val="00317926"/>
    <w:rsid w:val="003206E4"/>
    <w:rsid w:val="003240E4"/>
    <w:rsid w:val="003241A7"/>
    <w:rsid w:val="00330A9F"/>
    <w:rsid w:val="00331027"/>
    <w:rsid w:val="00333A2A"/>
    <w:rsid w:val="00334538"/>
    <w:rsid w:val="003372F4"/>
    <w:rsid w:val="00344A2C"/>
    <w:rsid w:val="00346694"/>
    <w:rsid w:val="00347A44"/>
    <w:rsid w:val="00351E49"/>
    <w:rsid w:val="00354118"/>
    <w:rsid w:val="0035616B"/>
    <w:rsid w:val="003562C5"/>
    <w:rsid w:val="00360DA9"/>
    <w:rsid w:val="003617F0"/>
    <w:rsid w:val="00363FB5"/>
    <w:rsid w:val="00367213"/>
    <w:rsid w:val="0036EC5F"/>
    <w:rsid w:val="00373455"/>
    <w:rsid w:val="0037546D"/>
    <w:rsid w:val="00375BCB"/>
    <w:rsid w:val="00375CF1"/>
    <w:rsid w:val="0037706F"/>
    <w:rsid w:val="003844FD"/>
    <w:rsid w:val="003922DA"/>
    <w:rsid w:val="00392CB3"/>
    <w:rsid w:val="0039349C"/>
    <w:rsid w:val="003A060F"/>
    <w:rsid w:val="003A229A"/>
    <w:rsid w:val="003A4244"/>
    <w:rsid w:val="003A60AE"/>
    <w:rsid w:val="003A6293"/>
    <w:rsid w:val="003B083C"/>
    <w:rsid w:val="003B102F"/>
    <w:rsid w:val="003B162B"/>
    <w:rsid w:val="003B7394"/>
    <w:rsid w:val="003C1D95"/>
    <w:rsid w:val="003C41EA"/>
    <w:rsid w:val="003D6311"/>
    <w:rsid w:val="003D7DEE"/>
    <w:rsid w:val="003E07FA"/>
    <w:rsid w:val="003E3796"/>
    <w:rsid w:val="003E3A31"/>
    <w:rsid w:val="003E4630"/>
    <w:rsid w:val="003E6D40"/>
    <w:rsid w:val="003E713A"/>
    <w:rsid w:val="003F0581"/>
    <w:rsid w:val="003F068E"/>
    <w:rsid w:val="003F1D1F"/>
    <w:rsid w:val="003F3719"/>
    <w:rsid w:val="003F5977"/>
    <w:rsid w:val="00400977"/>
    <w:rsid w:val="004035F1"/>
    <w:rsid w:val="004036EF"/>
    <w:rsid w:val="004047F8"/>
    <w:rsid w:val="0040547D"/>
    <w:rsid w:val="00405CF5"/>
    <w:rsid w:val="00414D6C"/>
    <w:rsid w:val="00420D02"/>
    <w:rsid w:val="00422204"/>
    <w:rsid w:val="004249ED"/>
    <w:rsid w:val="00430727"/>
    <w:rsid w:val="00433482"/>
    <w:rsid w:val="00444E0D"/>
    <w:rsid w:val="00445E20"/>
    <w:rsid w:val="00446714"/>
    <w:rsid w:val="004474EF"/>
    <w:rsid w:val="00450BA9"/>
    <w:rsid w:val="0045706A"/>
    <w:rsid w:val="00457315"/>
    <w:rsid w:val="00457E49"/>
    <w:rsid w:val="0046066E"/>
    <w:rsid w:val="0046186D"/>
    <w:rsid w:val="00462A36"/>
    <w:rsid w:val="0046335E"/>
    <w:rsid w:val="00463F7C"/>
    <w:rsid w:val="00465A40"/>
    <w:rsid w:val="0046659E"/>
    <w:rsid w:val="00467606"/>
    <w:rsid w:val="004679D8"/>
    <w:rsid w:val="00471AFC"/>
    <w:rsid w:val="00471D79"/>
    <w:rsid w:val="004759FC"/>
    <w:rsid w:val="004832F2"/>
    <w:rsid w:val="0048654C"/>
    <w:rsid w:val="0049540A"/>
    <w:rsid w:val="00497C52"/>
    <w:rsid w:val="004A0FF3"/>
    <w:rsid w:val="004A17D9"/>
    <w:rsid w:val="004A40B0"/>
    <w:rsid w:val="004A5B17"/>
    <w:rsid w:val="004A65E5"/>
    <w:rsid w:val="004A70E0"/>
    <w:rsid w:val="004B3914"/>
    <w:rsid w:val="004B3A63"/>
    <w:rsid w:val="004B75B4"/>
    <w:rsid w:val="004B7DF4"/>
    <w:rsid w:val="004C032C"/>
    <w:rsid w:val="004D0283"/>
    <w:rsid w:val="004D2723"/>
    <w:rsid w:val="004D296F"/>
    <w:rsid w:val="004D4931"/>
    <w:rsid w:val="004E1B32"/>
    <w:rsid w:val="004E1EDE"/>
    <w:rsid w:val="004E3A07"/>
    <w:rsid w:val="004E698A"/>
    <w:rsid w:val="004F167D"/>
    <w:rsid w:val="00501AE3"/>
    <w:rsid w:val="00507D29"/>
    <w:rsid w:val="005103A3"/>
    <w:rsid w:val="0051118A"/>
    <w:rsid w:val="00511F71"/>
    <w:rsid w:val="00513ED9"/>
    <w:rsid w:val="005147A6"/>
    <w:rsid w:val="00516513"/>
    <w:rsid w:val="0051685B"/>
    <w:rsid w:val="00516B9A"/>
    <w:rsid w:val="005347B4"/>
    <w:rsid w:val="00536CD6"/>
    <w:rsid w:val="00541C0B"/>
    <w:rsid w:val="00541EF4"/>
    <w:rsid w:val="00545851"/>
    <w:rsid w:val="00546980"/>
    <w:rsid w:val="00553F7D"/>
    <w:rsid w:val="00555EF1"/>
    <w:rsid w:val="0055751C"/>
    <w:rsid w:val="00557809"/>
    <w:rsid w:val="0055792E"/>
    <w:rsid w:val="00565F87"/>
    <w:rsid w:val="005764A1"/>
    <w:rsid w:val="00577CF0"/>
    <w:rsid w:val="00583381"/>
    <w:rsid w:val="00584DCB"/>
    <w:rsid w:val="00585E5A"/>
    <w:rsid w:val="00590ADB"/>
    <w:rsid w:val="0059410F"/>
    <w:rsid w:val="00594451"/>
    <w:rsid w:val="00597AEE"/>
    <w:rsid w:val="005A33C9"/>
    <w:rsid w:val="005A5BA4"/>
    <w:rsid w:val="005B6DFC"/>
    <w:rsid w:val="005C004B"/>
    <w:rsid w:val="005C0FF9"/>
    <w:rsid w:val="005C1853"/>
    <w:rsid w:val="005C19C3"/>
    <w:rsid w:val="005C4081"/>
    <w:rsid w:val="005D0C5F"/>
    <w:rsid w:val="005D5020"/>
    <w:rsid w:val="005E1DBB"/>
    <w:rsid w:val="005E2BCE"/>
    <w:rsid w:val="005E306F"/>
    <w:rsid w:val="005E346B"/>
    <w:rsid w:val="005E5228"/>
    <w:rsid w:val="005F18EE"/>
    <w:rsid w:val="005F47BF"/>
    <w:rsid w:val="005F4804"/>
    <w:rsid w:val="0060716B"/>
    <w:rsid w:val="00610AB3"/>
    <w:rsid w:val="0061312F"/>
    <w:rsid w:val="006151F1"/>
    <w:rsid w:val="00615B7D"/>
    <w:rsid w:val="00615C20"/>
    <w:rsid w:val="00615CA0"/>
    <w:rsid w:val="0062005C"/>
    <w:rsid w:val="0062244D"/>
    <w:rsid w:val="0062284D"/>
    <w:rsid w:val="00626E17"/>
    <w:rsid w:val="0062721E"/>
    <w:rsid w:val="00627DF6"/>
    <w:rsid w:val="006316A4"/>
    <w:rsid w:val="00636116"/>
    <w:rsid w:val="00641ADC"/>
    <w:rsid w:val="00642AE3"/>
    <w:rsid w:val="00643225"/>
    <w:rsid w:val="00647987"/>
    <w:rsid w:val="00651D84"/>
    <w:rsid w:val="00652D42"/>
    <w:rsid w:val="00652F4E"/>
    <w:rsid w:val="00653C37"/>
    <w:rsid w:val="00655EF4"/>
    <w:rsid w:val="006620FF"/>
    <w:rsid w:val="00662105"/>
    <w:rsid w:val="0066210A"/>
    <w:rsid w:val="00662BF4"/>
    <w:rsid w:val="00662D51"/>
    <w:rsid w:val="006637BB"/>
    <w:rsid w:val="00663B37"/>
    <w:rsid w:val="006644CA"/>
    <w:rsid w:val="00664FB0"/>
    <w:rsid w:val="00665719"/>
    <w:rsid w:val="00671FB1"/>
    <w:rsid w:val="00676807"/>
    <w:rsid w:val="00677D74"/>
    <w:rsid w:val="0068394D"/>
    <w:rsid w:val="0068528E"/>
    <w:rsid w:val="00687BCE"/>
    <w:rsid w:val="00691DF0"/>
    <w:rsid w:val="0069243D"/>
    <w:rsid w:val="006956F4"/>
    <w:rsid w:val="00696A4D"/>
    <w:rsid w:val="006A426E"/>
    <w:rsid w:val="006A562B"/>
    <w:rsid w:val="006A6E5E"/>
    <w:rsid w:val="006B0199"/>
    <w:rsid w:val="006B3978"/>
    <w:rsid w:val="006B4043"/>
    <w:rsid w:val="006B45A9"/>
    <w:rsid w:val="006B6993"/>
    <w:rsid w:val="006C00AC"/>
    <w:rsid w:val="006C54DD"/>
    <w:rsid w:val="006C603D"/>
    <w:rsid w:val="006C7C8F"/>
    <w:rsid w:val="006C7DE1"/>
    <w:rsid w:val="006D051C"/>
    <w:rsid w:val="006D0BDA"/>
    <w:rsid w:val="006D0E54"/>
    <w:rsid w:val="006D454A"/>
    <w:rsid w:val="006D491A"/>
    <w:rsid w:val="006D4EC2"/>
    <w:rsid w:val="006D4FC0"/>
    <w:rsid w:val="006D6C28"/>
    <w:rsid w:val="006D768A"/>
    <w:rsid w:val="006E0245"/>
    <w:rsid w:val="006E03C0"/>
    <w:rsid w:val="006E1124"/>
    <w:rsid w:val="006E62AE"/>
    <w:rsid w:val="006E769B"/>
    <w:rsid w:val="006E7AE2"/>
    <w:rsid w:val="006E7F76"/>
    <w:rsid w:val="006E8729"/>
    <w:rsid w:val="006F07E3"/>
    <w:rsid w:val="006F0DCE"/>
    <w:rsid w:val="006F288B"/>
    <w:rsid w:val="006F69B6"/>
    <w:rsid w:val="0070058B"/>
    <w:rsid w:val="0070728A"/>
    <w:rsid w:val="00707C9F"/>
    <w:rsid w:val="00710144"/>
    <w:rsid w:val="00715815"/>
    <w:rsid w:val="00722736"/>
    <w:rsid w:val="007241D5"/>
    <w:rsid w:val="00727288"/>
    <w:rsid w:val="00727A29"/>
    <w:rsid w:val="00727FCE"/>
    <w:rsid w:val="00730CAD"/>
    <w:rsid w:val="0073243A"/>
    <w:rsid w:val="007331BE"/>
    <w:rsid w:val="00736E29"/>
    <w:rsid w:val="00737FCD"/>
    <w:rsid w:val="00740AA8"/>
    <w:rsid w:val="00740C60"/>
    <w:rsid w:val="007413C5"/>
    <w:rsid w:val="00743080"/>
    <w:rsid w:val="00744630"/>
    <w:rsid w:val="00745C20"/>
    <w:rsid w:val="00746C39"/>
    <w:rsid w:val="00753D2A"/>
    <w:rsid w:val="0075445C"/>
    <w:rsid w:val="00754668"/>
    <w:rsid w:val="007573C0"/>
    <w:rsid w:val="007606E7"/>
    <w:rsid w:val="007614F4"/>
    <w:rsid w:val="00762C80"/>
    <w:rsid w:val="00765BF9"/>
    <w:rsid w:val="007707D6"/>
    <w:rsid w:val="00771607"/>
    <w:rsid w:val="00771F4C"/>
    <w:rsid w:val="00772B4E"/>
    <w:rsid w:val="00773607"/>
    <w:rsid w:val="007744A2"/>
    <w:rsid w:val="00775D74"/>
    <w:rsid w:val="00776F8B"/>
    <w:rsid w:val="0078171C"/>
    <w:rsid w:val="00781A98"/>
    <w:rsid w:val="0078222C"/>
    <w:rsid w:val="007874BB"/>
    <w:rsid w:val="007875D9"/>
    <w:rsid w:val="00792B69"/>
    <w:rsid w:val="00792CFE"/>
    <w:rsid w:val="00792D92"/>
    <w:rsid w:val="0079623E"/>
    <w:rsid w:val="00797D81"/>
    <w:rsid w:val="007A0287"/>
    <w:rsid w:val="007A2842"/>
    <w:rsid w:val="007A425D"/>
    <w:rsid w:val="007B11D5"/>
    <w:rsid w:val="007B686C"/>
    <w:rsid w:val="007B6A2D"/>
    <w:rsid w:val="007B7D0A"/>
    <w:rsid w:val="007C1832"/>
    <w:rsid w:val="007C2146"/>
    <w:rsid w:val="007C3B0D"/>
    <w:rsid w:val="007C4282"/>
    <w:rsid w:val="007C4F56"/>
    <w:rsid w:val="007C6A20"/>
    <w:rsid w:val="007D0150"/>
    <w:rsid w:val="007D2E64"/>
    <w:rsid w:val="007D3E11"/>
    <w:rsid w:val="007D6F0E"/>
    <w:rsid w:val="007D7FB5"/>
    <w:rsid w:val="007E4077"/>
    <w:rsid w:val="007E5797"/>
    <w:rsid w:val="007F3FCD"/>
    <w:rsid w:val="007F562C"/>
    <w:rsid w:val="007F6460"/>
    <w:rsid w:val="007F72F7"/>
    <w:rsid w:val="00803F2F"/>
    <w:rsid w:val="00805B9C"/>
    <w:rsid w:val="0080676E"/>
    <w:rsid w:val="008108C8"/>
    <w:rsid w:val="00810D6B"/>
    <w:rsid w:val="00813069"/>
    <w:rsid w:val="00813402"/>
    <w:rsid w:val="00816138"/>
    <w:rsid w:val="008168EF"/>
    <w:rsid w:val="008206D7"/>
    <w:rsid w:val="008223F0"/>
    <w:rsid w:val="00823C65"/>
    <w:rsid w:val="00825D3E"/>
    <w:rsid w:val="0082684E"/>
    <w:rsid w:val="0082689D"/>
    <w:rsid w:val="008315E8"/>
    <w:rsid w:val="00834362"/>
    <w:rsid w:val="00834D72"/>
    <w:rsid w:val="00836AB7"/>
    <w:rsid w:val="00841060"/>
    <w:rsid w:val="00842AE9"/>
    <w:rsid w:val="00847022"/>
    <w:rsid w:val="0084716A"/>
    <w:rsid w:val="00850054"/>
    <w:rsid w:val="008572AE"/>
    <w:rsid w:val="00860058"/>
    <w:rsid w:val="00861896"/>
    <w:rsid w:val="00863D5B"/>
    <w:rsid w:val="00863E28"/>
    <w:rsid w:val="00864F31"/>
    <w:rsid w:val="00865FF3"/>
    <w:rsid w:val="00867933"/>
    <w:rsid w:val="00867BD4"/>
    <w:rsid w:val="00870599"/>
    <w:rsid w:val="008706CB"/>
    <w:rsid w:val="00872557"/>
    <w:rsid w:val="00872A6C"/>
    <w:rsid w:val="00875B1C"/>
    <w:rsid w:val="00877B4E"/>
    <w:rsid w:val="00883730"/>
    <w:rsid w:val="00886C26"/>
    <w:rsid w:val="00890405"/>
    <w:rsid w:val="00893127"/>
    <w:rsid w:val="00893232"/>
    <w:rsid w:val="0089395B"/>
    <w:rsid w:val="008971ED"/>
    <w:rsid w:val="008A46B9"/>
    <w:rsid w:val="008A5235"/>
    <w:rsid w:val="008A7EB6"/>
    <w:rsid w:val="008B70A7"/>
    <w:rsid w:val="008C7E68"/>
    <w:rsid w:val="008D1718"/>
    <w:rsid w:val="008D2EC5"/>
    <w:rsid w:val="008D392E"/>
    <w:rsid w:val="008E60E4"/>
    <w:rsid w:val="008E7F96"/>
    <w:rsid w:val="008F36D1"/>
    <w:rsid w:val="008F444B"/>
    <w:rsid w:val="008F444C"/>
    <w:rsid w:val="008F56FD"/>
    <w:rsid w:val="008F65CE"/>
    <w:rsid w:val="008F6FA6"/>
    <w:rsid w:val="008F7A03"/>
    <w:rsid w:val="009003EA"/>
    <w:rsid w:val="00915ED9"/>
    <w:rsid w:val="00930B2E"/>
    <w:rsid w:val="00936BAD"/>
    <w:rsid w:val="00940CC4"/>
    <w:rsid w:val="0094242A"/>
    <w:rsid w:val="00942B42"/>
    <w:rsid w:val="00943A04"/>
    <w:rsid w:val="009442B2"/>
    <w:rsid w:val="009464B1"/>
    <w:rsid w:val="009541E2"/>
    <w:rsid w:val="00956062"/>
    <w:rsid w:val="00960087"/>
    <w:rsid w:val="00961A3B"/>
    <w:rsid w:val="00962DB9"/>
    <w:rsid w:val="00964DD3"/>
    <w:rsid w:val="00966520"/>
    <w:rsid w:val="00966865"/>
    <w:rsid w:val="00967B10"/>
    <w:rsid w:val="00974F18"/>
    <w:rsid w:val="00985B61"/>
    <w:rsid w:val="0098689D"/>
    <w:rsid w:val="009879E0"/>
    <w:rsid w:val="009909A1"/>
    <w:rsid w:val="009935B5"/>
    <w:rsid w:val="00995445"/>
    <w:rsid w:val="00996602"/>
    <w:rsid w:val="00996ABB"/>
    <w:rsid w:val="009A31CB"/>
    <w:rsid w:val="009A4267"/>
    <w:rsid w:val="009A5DAE"/>
    <w:rsid w:val="009B422A"/>
    <w:rsid w:val="009B4641"/>
    <w:rsid w:val="009B6E4F"/>
    <w:rsid w:val="009B7519"/>
    <w:rsid w:val="009C1707"/>
    <w:rsid w:val="009C668C"/>
    <w:rsid w:val="009C7EFB"/>
    <w:rsid w:val="009D18B4"/>
    <w:rsid w:val="009D68FE"/>
    <w:rsid w:val="009D7271"/>
    <w:rsid w:val="009E23A1"/>
    <w:rsid w:val="009E24CA"/>
    <w:rsid w:val="009E2A4D"/>
    <w:rsid w:val="009E2C6D"/>
    <w:rsid w:val="009E5B67"/>
    <w:rsid w:val="009E5BDB"/>
    <w:rsid w:val="009E6731"/>
    <w:rsid w:val="009E7C3F"/>
    <w:rsid w:val="009F1417"/>
    <w:rsid w:val="009F288D"/>
    <w:rsid w:val="009F46F7"/>
    <w:rsid w:val="00A042BB"/>
    <w:rsid w:val="00A044A9"/>
    <w:rsid w:val="00A04973"/>
    <w:rsid w:val="00A0558D"/>
    <w:rsid w:val="00A0663E"/>
    <w:rsid w:val="00A077DA"/>
    <w:rsid w:val="00A07F10"/>
    <w:rsid w:val="00A119AC"/>
    <w:rsid w:val="00A127F6"/>
    <w:rsid w:val="00A13D5B"/>
    <w:rsid w:val="00A1678A"/>
    <w:rsid w:val="00A174F0"/>
    <w:rsid w:val="00A17D90"/>
    <w:rsid w:val="00A207F9"/>
    <w:rsid w:val="00A21E36"/>
    <w:rsid w:val="00A22362"/>
    <w:rsid w:val="00A23D80"/>
    <w:rsid w:val="00A240BD"/>
    <w:rsid w:val="00A24DE2"/>
    <w:rsid w:val="00A25DA2"/>
    <w:rsid w:val="00A26E73"/>
    <w:rsid w:val="00A2774C"/>
    <w:rsid w:val="00A31252"/>
    <w:rsid w:val="00A31C8B"/>
    <w:rsid w:val="00A320F7"/>
    <w:rsid w:val="00A34A1E"/>
    <w:rsid w:val="00A34C44"/>
    <w:rsid w:val="00A34F72"/>
    <w:rsid w:val="00A3582F"/>
    <w:rsid w:val="00A358BC"/>
    <w:rsid w:val="00A360AA"/>
    <w:rsid w:val="00A36517"/>
    <w:rsid w:val="00A374B2"/>
    <w:rsid w:val="00A4197A"/>
    <w:rsid w:val="00A41EA9"/>
    <w:rsid w:val="00A430AA"/>
    <w:rsid w:val="00A51E36"/>
    <w:rsid w:val="00A5332C"/>
    <w:rsid w:val="00A53D76"/>
    <w:rsid w:val="00A54D3A"/>
    <w:rsid w:val="00A55C35"/>
    <w:rsid w:val="00A577CF"/>
    <w:rsid w:val="00A67C2A"/>
    <w:rsid w:val="00A71BA9"/>
    <w:rsid w:val="00A73B25"/>
    <w:rsid w:val="00A75DFD"/>
    <w:rsid w:val="00A83151"/>
    <w:rsid w:val="00A95C25"/>
    <w:rsid w:val="00AA335B"/>
    <w:rsid w:val="00AA3F8D"/>
    <w:rsid w:val="00AA61E7"/>
    <w:rsid w:val="00AAF609"/>
    <w:rsid w:val="00AB1487"/>
    <w:rsid w:val="00AB28C3"/>
    <w:rsid w:val="00AB5BCD"/>
    <w:rsid w:val="00AB6CF5"/>
    <w:rsid w:val="00AB750B"/>
    <w:rsid w:val="00AC1C52"/>
    <w:rsid w:val="00AC34DA"/>
    <w:rsid w:val="00AC4E18"/>
    <w:rsid w:val="00AC6A49"/>
    <w:rsid w:val="00AC78D0"/>
    <w:rsid w:val="00AD024D"/>
    <w:rsid w:val="00AD457A"/>
    <w:rsid w:val="00AE082C"/>
    <w:rsid w:val="00AE1EBD"/>
    <w:rsid w:val="00AE4768"/>
    <w:rsid w:val="00AF0013"/>
    <w:rsid w:val="00AF3289"/>
    <w:rsid w:val="00AF35E9"/>
    <w:rsid w:val="00AF472B"/>
    <w:rsid w:val="00AF5605"/>
    <w:rsid w:val="00B009C1"/>
    <w:rsid w:val="00B00CD6"/>
    <w:rsid w:val="00B02FA4"/>
    <w:rsid w:val="00B03C56"/>
    <w:rsid w:val="00B04608"/>
    <w:rsid w:val="00B1135D"/>
    <w:rsid w:val="00B1479F"/>
    <w:rsid w:val="00B1634F"/>
    <w:rsid w:val="00B1637B"/>
    <w:rsid w:val="00B16AE0"/>
    <w:rsid w:val="00B21725"/>
    <w:rsid w:val="00B2385F"/>
    <w:rsid w:val="00B25C09"/>
    <w:rsid w:val="00B269A1"/>
    <w:rsid w:val="00B32DBD"/>
    <w:rsid w:val="00B3366C"/>
    <w:rsid w:val="00B43C1B"/>
    <w:rsid w:val="00B453C2"/>
    <w:rsid w:val="00B47999"/>
    <w:rsid w:val="00B50E70"/>
    <w:rsid w:val="00B53B80"/>
    <w:rsid w:val="00B53ECD"/>
    <w:rsid w:val="00B6076F"/>
    <w:rsid w:val="00B6081E"/>
    <w:rsid w:val="00B60861"/>
    <w:rsid w:val="00B620B2"/>
    <w:rsid w:val="00B63FB6"/>
    <w:rsid w:val="00B65BC0"/>
    <w:rsid w:val="00B65BEA"/>
    <w:rsid w:val="00B669DC"/>
    <w:rsid w:val="00B74366"/>
    <w:rsid w:val="00B760CD"/>
    <w:rsid w:val="00B80569"/>
    <w:rsid w:val="00B84B89"/>
    <w:rsid w:val="00B84D6B"/>
    <w:rsid w:val="00B86D64"/>
    <w:rsid w:val="00B86EB2"/>
    <w:rsid w:val="00B8789D"/>
    <w:rsid w:val="00B8E67D"/>
    <w:rsid w:val="00B9681E"/>
    <w:rsid w:val="00BA266D"/>
    <w:rsid w:val="00BA2C4E"/>
    <w:rsid w:val="00BA385A"/>
    <w:rsid w:val="00BA4384"/>
    <w:rsid w:val="00BA4FF4"/>
    <w:rsid w:val="00BB1713"/>
    <w:rsid w:val="00BB27C4"/>
    <w:rsid w:val="00BC35BB"/>
    <w:rsid w:val="00BC637F"/>
    <w:rsid w:val="00BC67B7"/>
    <w:rsid w:val="00BD32A5"/>
    <w:rsid w:val="00BD68A3"/>
    <w:rsid w:val="00BE1881"/>
    <w:rsid w:val="00BE1FB4"/>
    <w:rsid w:val="00BE6395"/>
    <w:rsid w:val="00BE63B5"/>
    <w:rsid w:val="00BE640B"/>
    <w:rsid w:val="00BE6A6D"/>
    <w:rsid w:val="00BE7C7A"/>
    <w:rsid w:val="00BF0FF4"/>
    <w:rsid w:val="00BF1E03"/>
    <w:rsid w:val="00BF1F49"/>
    <w:rsid w:val="00BF492D"/>
    <w:rsid w:val="00BF4F38"/>
    <w:rsid w:val="00BF4F58"/>
    <w:rsid w:val="00BF586D"/>
    <w:rsid w:val="00BF65DF"/>
    <w:rsid w:val="00BF79D3"/>
    <w:rsid w:val="00C01282"/>
    <w:rsid w:val="00C01DDF"/>
    <w:rsid w:val="00C02DA0"/>
    <w:rsid w:val="00C038A3"/>
    <w:rsid w:val="00C05827"/>
    <w:rsid w:val="00C06734"/>
    <w:rsid w:val="00C06D62"/>
    <w:rsid w:val="00C10E3C"/>
    <w:rsid w:val="00C13017"/>
    <w:rsid w:val="00C13609"/>
    <w:rsid w:val="00C13765"/>
    <w:rsid w:val="00C14465"/>
    <w:rsid w:val="00C2205D"/>
    <w:rsid w:val="00C22531"/>
    <w:rsid w:val="00C25470"/>
    <w:rsid w:val="00C267B0"/>
    <w:rsid w:val="00C31772"/>
    <w:rsid w:val="00C31F0A"/>
    <w:rsid w:val="00C328DD"/>
    <w:rsid w:val="00C344D2"/>
    <w:rsid w:val="00C36A6F"/>
    <w:rsid w:val="00C46B05"/>
    <w:rsid w:val="00C46DD7"/>
    <w:rsid w:val="00C49259"/>
    <w:rsid w:val="00C50A37"/>
    <w:rsid w:val="00C52CC8"/>
    <w:rsid w:val="00C5413B"/>
    <w:rsid w:val="00C54499"/>
    <w:rsid w:val="00C54F17"/>
    <w:rsid w:val="00C56866"/>
    <w:rsid w:val="00C56B4D"/>
    <w:rsid w:val="00C618C4"/>
    <w:rsid w:val="00C6438A"/>
    <w:rsid w:val="00C64860"/>
    <w:rsid w:val="00C6500E"/>
    <w:rsid w:val="00C6562C"/>
    <w:rsid w:val="00C66A59"/>
    <w:rsid w:val="00C66FA4"/>
    <w:rsid w:val="00C71806"/>
    <w:rsid w:val="00C73B07"/>
    <w:rsid w:val="00C764F6"/>
    <w:rsid w:val="00C7661C"/>
    <w:rsid w:val="00C76669"/>
    <w:rsid w:val="00C768F8"/>
    <w:rsid w:val="00C82788"/>
    <w:rsid w:val="00C84DB8"/>
    <w:rsid w:val="00C865D9"/>
    <w:rsid w:val="00C86BBF"/>
    <w:rsid w:val="00C91098"/>
    <w:rsid w:val="00C91DAE"/>
    <w:rsid w:val="00C93199"/>
    <w:rsid w:val="00C93EC8"/>
    <w:rsid w:val="00C95D71"/>
    <w:rsid w:val="00C95FD5"/>
    <w:rsid w:val="00CA4F78"/>
    <w:rsid w:val="00CA6029"/>
    <w:rsid w:val="00CB7AEE"/>
    <w:rsid w:val="00CC33DE"/>
    <w:rsid w:val="00CC419D"/>
    <w:rsid w:val="00CC48D4"/>
    <w:rsid w:val="00CC5CAB"/>
    <w:rsid w:val="00CC71FC"/>
    <w:rsid w:val="00CC7CD5"/>
    <w:rsid w:val="00CD3D4F"/>
    <w:rsid w:val="00CD4AC9"/>
    <w:rsid w:val="00CD53BF"/>
    <w:rsid w:val="00CD7BCD"/>
    <w:rsid w:val="00CE1820"/>
    <w:rsid w:val="00CE2A7C"/>
    <w:rsid w:val="00CF053F"/>
    <w:rsid w:val="00CF22E5"/>
    <w:rsid w:val="00CF23DE"/>
    <w:rsid w:val="00CF3686"/>
    <w:rsid w:val="00CF4858"/>
    <w:rsid w:val="00CF58E8"/>
    <w:rsid w:val="00CF6597"/>
    <w:rsid w:val="00D00FE8"/>
    <w:rsid w:val="00D03D2A"/>
    <w:rsid w:val="00D20651"/>
    <w:rsid w:val="00D241A9"/>
    <w:rsid w:val="00D24BB8"/>
    <w:rsid w:val="00D254AE"/>
    <w:rsid w:val="00D25C1F"/>
    <w:rsid w:val="00D27263"/>
    <w:rsid w:val="00D30556"/>
    <w:rsid w:val="00D36F6C"/>
    <w:rsid w:val="00D379F6"/>
    <w:rsid w:val="00D40449"/>
    <w:rsid w:val="00D41BB1"/>
    <w:rsid w:val="00D42649"/>
    <w:rsid w:val="00D43F50"/>
    <w:rsid w:val="00D529C7"/>
    <w:rsid w:val="00D557C7"/>
    <w:rsid w:val="00D568CB"/>
    <w:rsid w:val="00D60454"/>
    <w:rsid w:val="00D61A2D"/>
    <w:rsid w:val="00D67B02"/>
    <w:rsid w:val="00D73B18"/>
    <w:rsid w:val="00D77201"/>
    <w:rsid w:val="00D7788C"/>
    <w:rsid w:val="00D80F2A"/>
    <w:rsid w:val="00D824A4"/>
    <w:rsid w:val="00D82828"/>
    <w:rsid w:val="00D83F7D"/>
    <w:rsid w:val="00D84A47"/>
    <w:rsid w:val="00D84A7B"/>
    <w:rsid w:val="00D877F7"/>
    <w:rsid w:val="00D92D25"/>
    <w:rsid w:val="00D93A68"/>
    <w:rsid w:val="00D948BA"/>
    <w:rsid w:val="00DA5E8B"/>
    <w:rsid w:val="00DA6041"/>
    <w:rsid w:val="00DB0619"/>
    <w:rsid w:val="00DB31F9"/>
    <w:rsid w:val="00DB627A"/>
    <w:rsid w:val="00DC384C"/>
    <w:rsid w:val="00DC44D0"/>
    <w:rsid w:val="00DC554B"/>
    <w:rsid w:val="00DC5ACB"/>
    <w:rsid w:val="00DC63DC"/>
    <w:rsid w:val="00DC6A72"/>
    <w:rsid w:val="00DD177A"/>
    <w:rsid w:val="00DD1B13"/>
    <w:rsid w:val="00DD590F"/>
    <w:rsid w:val="00DE05FA"/>
    <w:rsid w:val="00DE25D9"/>
    <w:rsid w:val="00DE3235"/>
    <w:rsid w:val="00DE4242"/>
    <w:rsid w:val="00DF1309"/>
    <w:rsid w:val="00DF1ADB"/>
    <w:rsid w:val="00DF3695"/>
    <w:rsid w:val="00DF5E72"/>
    <w:rsid w:val="00E00BBC"/>
    <w:rsid w:val="00E02225"/>
    <w:rsid w:val="00E04AD3"/>
    <w:rsid w:val="00E0568B"/>
    <w:rsid w:val="00E105E1"/>
    <w:rsid w:val="00E15143"/>
    <w:rsid w:val="00E15708"/>
    <w:rsid w:val="00E16AB0"/>
    <w:rsid w:val="00E22D40"/>
    <w:rsid w:val="00E2336E"/>
    <w:rsid w:val="00E2578C"/>
    <w:rsid w:val="00E25891"/>
    <w:rsid w:val="00E26CF6"/>
    <w:rsid w:val="00E2978C"/>
    <w:rsid w:val="00E30C1B"/>
    <w:rsid w:val="00E30D33"/>
    <w:rsid w:val="00E33557"/>
    <w:rsid w:val="00E3440C"/>
    <w:rsid w:val="00E35ECA"/>
    <w:rsid w:val="00E43AC3"/>
    <w:rsid w:val="00E44524"/>
    <w:rsid w:val="00E4E587"/>
    <w:rsid w:val="00E50CB7"/>
    <w:rsid w:val="00E52248"/>
    <w:rsid w:val="00E543CC"/>
    <w:rsid w:val="00E56E44"/>
    <w:rsid w:val="00E648FD"/>
    <w:rsid w:val="00E649A5"/>
    <w:rsid w:val="00E755A5"/>
    <w:rsid w:val="00E758BE"/>
    <w:rsid w:val="00E76BE8"/>
    <w:rsid w:val="00E81F69"/>
    <w:rsid w:val="00E82F7B"/>
    <w:rsid w:val="00E918FA"/>
    <w:rsid w:val="00E94275"/>
    <w:rsid w:val="00E94BC8"/>
    <w:rsid w:val="00EA040E"/>
    <w:rsid w:val="00EA0A40"/>
    <w:rsid w:val="00EA4160"/>
    <w:rsid w:val="00EA5F10"/>
    <w:rsid w:val="00EB138F"/>
    <w:rsid w:val="00EB1548"/>
    <w:rsid w:val="00EB3B32"/>
    <w:rsid w:val="00EB7194"/>
    <w:rsid w:val="00EC00ED"/>
    <w:rsid w:val="00EC058B"/>
    <w:rsid w:val="00EC0CDB"/>
    <w:rsid w:val="00EC1EA5"/>
    <w:rsid w:val="00EC3756"/>
    <w:rsid w:val="00ED0A2F"/>
    <w:rsid w:val="00ED2052"/>
    <w:rsid w:val="00ED20CF"/>
    <w:rsid w:val="00ED2179"/>
    <w:rsid w:val="00ED30AA"/>
    <w:rsid w:val="00ED312A"/>
    <w:rsid w:val="00ED425E"/>
    <w:rsid w:val="00EE020F"/>
    <w:rsid w:val="00EE05CA"/>
    <w:rsid w:val="00EE2BCA"/>
    <w:rsid w:val="00EE302A"/>
    <w:rsid w:val="00EE331E"/>
    <w:rsid w:val="00EE6288"/>
    <w:rsid w:val="00EF0C7C"/>
    <w:rsid w:val="00EF1A9A"/>
    <w:rsid w:val="00EF2558"/>
    <w:rsid w:val="00EF26D2"/>
    <w:rsid w:val="00EF4E64"/>
    <w:rsid w:val="00F03BDA"/>
    <w:rsid w:val="00F044F8"/>
    <w:rsid w:val="00F04920"/>
    <w:rsid w:val="00F140D3"/>
    <w:rsid w:val="00F14899"/>
    <w:rsid w:val="00F17D3B"/>
    <w:rsid w:val="00F17F3D"/>
    <w:rsid w:val="00F21457"/>
    <w:rsid w:val="00F244CD"/>
    <w:rsid w:val="00F259A8"/>
    <w:rsid w:val="00F31FE6"/>
    <w:rsid w:val="00F322A0"/>
    <w:rsid w:val="00F32931"/>
    <w:rsid w:val="00F32EE0"/>
    <w:rsid w:val="00F34FFD"/>
    <w:rsid w:val="00F36976"/>
    <w:rsid w:val="00F37EAF"/>
    <w:rsid w:val="00F41665"/>
    <w:rsid w:val="00F43910"/>
    <w:rsid w:val="00F46468"/>
    <w:rsid w:val="00F5071E"/>
    <w:rsid w:val="00F5161A"/>
    <w:rsid w:val="00F51E66"/>
    <w:rsid w:val="00F53764"/>
    <w:rsid w:val="00F54A07"/>
    <w:rsid w:val="00F56536"/>
    <w:rsid w:val="00F5728A"/>
    <w:rsid w:val="00F57314"/>
    <w:rsid w:val="00F60BDE"/>
    <w:rsid w:val="00F610E3"/>
    <w:rsid w:val="00F63F95"/>
    <w:rsid w:val="00F640AC"/>
    <w:rsid w:val="00F70A18"/>
    <w:rsid w:val="00F728B0"/>
    <w:rsid w:val="00F7776A"/>
    <w:rsid w:val="00F77C1D"/>
    <w:rsid w:val="00F80113"/>
    <w:rsid w:val="00F82EF9"/>
    <w:rsid w:val="00F85DE2"/>
    <w:rsid w:val="00F87951"/>
    <w:rsid w:val="00F909FF"/>
    <w:rsid w:val="00F9698B"/>
    <w:rsid w:val="00FA25CD"/>
    <w:rsid w:val="00FA369D"/>
    <w:rsid w:val="00FA596C"/>
    <w:rsid w:val="00FA5F98"/>
    <w:rsid w:val="00FA6F0F"/>
    <w:rsid w:val="00FB503A"/>
    <w:rsid w:val="00FB72C6"/>
    <w:rsid w:val="00FB7454"/>
    <w:rsid w:val="00FC0562"/>
    <w:rsid w:val="00FC15B3"/>
    <w:rsid w:val="00FC29F4"/>
    <w:rsid w:val="00FC34E6"/>
    <w:rsid w:val="00FC3E84"/>
    <w:rsid w:val="00FC7509"/>
    <w:rsid w:val="00FC7601"/>
    <w:rsid w:val="00FE2A9A"/>
    <w:rsid w:val="00FE411A"/>
    <w:rsid w:val="00FE4BF5"/>
    <w:rsid w:val="00FE5DEF"/>
    <w:rsid w:val="00FF000D"/>
    <w:rsid w:val="00FF2B9F"/>
    <w:rsid w:val="00FF3131"/>
    <w:rsid w:val="00FF5EE2"/>
    <w:rsid w:val="00FF616B"/>
    <w:rsid w:val="00FF6302"/>
    <w:rsid w:val="0102050F"/>
    <w:rsid w:val="011EED7A"/>
    <w:rsid w:val="013AD581"/>
    <w:rsid w:val="013EF378"/>
    <w:rsid w:val="01450000"/>
    <w:rsid w:val="01614E5F"/>
    <w:rsid w:val="016ED0BB"/>
    <w:rsid w:val="017E164D"/>
    <w:rsid w:val="01982511"/>
    <w:rsid w:val="01D66F11"/>
    <w:rsid w:val="01F92D77"/>
    <w:rsid w:val="02052079"/>
    <w:rsid w:val="020C007A"/>
    <w:rsid w:val="0230DD6F"/>
    <w:rsid w:val="023C17A5"/>
    <w:rsid w:val="02413ACE"/>
    <w:rsid w:val="0267080A"/>
    <w:rsid w:val="0287034E"/>
    <w:rsid w:val="028EEF83"/>
    <w:rsid w:val="02A8E021"/>
    <w:rsid w:val="02B6CF8C"/>
    <w:rsid w:val="02BD210F"/>
    <w:rsid w:val="02CE8440"/>
    <w:rsid w:val="02D6F67F"/>
    <w:rsid w:val="02DC7E92"/>
    <w:rsid w:val="02F349D2"/>
    <w:rsid w:val="02FEEF67"/>
    <w:rsid w:val="03024259"/>
    <w:rsid w:val="03190AC9"/>
    <w:rsid w:val="03295C7E"/>
    <w:rsid w:val="033FD08A"/>
    <w:rsid w:val="036DB485"/>
    <w:rsid w:val="03746848"/>
    <w:rsid w:val="038FAD6E"/>
    <w:rsid w:val="03AAF7FF"/>
    <w:rsid w:val="03B48014"/>
    <w:rsid w:val="03CB8269"/>
    <w:rsid w:val="03D3CDB2"/>
    <w:rsid w:val="041FFECA"/>
    <w:rsid w:val="04323A0C"/>
    <w:rsid w:val="0466CE3B"/>
    <w:rsid w:val="046FCFA2"/>
    <w:rsid w:val="0478C775"/>
    <w:rsid w:val="0485AC0C"/>
    <w:rsid w:val="0495F4EB"/>
    <w:rsid w:val="04A738AE"/>
    <w:rsid w:val="04ABC111"/>
    <w:rsid w:val="04C75351"/>
    <w:rsid w:val="04C82C70"/>
    <w:rsid w:val="04EF6A35"/>
    <w:rsid w:val="04F29240"/>
    <w:rsid w:val="0500CC31"/>
    <w:rsid w:val="05031012"/>
    <w:rsid w:val="05136035"/>
    <w:rsid w:val="055865FB"/>
    <w:rsid w:val="055AE05A"/>
    <w:rsid w:val="05691B00"/>
    <w:rsid w:val="0597D419"/>
    <w:rsid w:val="05B810FA"/>
    <w:rsid w:val="05C641F4"/>
    <w:rsid w:val="05F58642"/>
    <w:rsid w:val="05FB602F"/>
    <w:rsid w:val="05FED41F"/>
    <w:rsid w:val="0601DF4B"/>
    <w:rsid w:val="0612803A"/>
    <w:rsid w:val="065CF94C"/>
    <w:rsid w:val="068BEC92"/>
    <w:rsid w:val="069020C4"/>
    <w:rsid w:val="06AA476F"/>
    <w:rsid w:val="06B323F0"/>
    <w:rsid w:val="06C3355B"/>
    <w:rsid w:val="06DFDB44"/>
    <w:rsid w:val="06E46825"/>
    <w:rsid w:val="06ED0712"/>
    <w:rsid w:val="07140C1E"/>
    <w:rsid w:val="0736EDA5"/>
    <w:rsid w:val="073742E5"/>
    <w:rsid w:val="0748B546"/>
    <w:rsid w:val="0791FBC2"/>
    <w:rsid w:val="081683E1"/>
    <w:rsid w:val="082F2197"/>
    <w:rsid w:val="08379A77"/>
    <w:rsid w:val="08659F44"/>
    <w:rsid w:val="08A53969"/>
    <w:rsid w:val="08B0C599"/>
    <w:rsid w:val="08C55306"/>
    <w:rsid w:val="08E9A2CB"/>
    <w:rsid w:val="09164896"/>
    <w:rsid w:val="091EE1F9"/>
    <w:rsid w:val="0940CB61"/>
    <w:rsid w:val="0946D112"/>
    <w:rsid w:val="0973AA78"/>
    <w:rsid w:val="09B4F1DB"/>
    <w:rsid w:val="09B7200B"/>
    <w:rsid w:val="09BE255F"/>
    <w:rsid w:val="09D737C2"/>
    <w:rsid w:val="09D9CDAA"/>
    <w:rsid w:val="09E4CFBD"/>
    <w:rsid w:val="09E7DEB8"/>
    <w:rsid w:val="09F7A018"/>
    <w:rsid w:val="09FF44D2"/>
    <w:rsid w:val="0A0C43A0"/>
    <w:rsid w:val="0A3C4494"/>
    <w:rsid w:val="0A4C5FFE"/>
    <w:rsid w:val="0A954151"/>
    <w:rsid w:val="0AB77AE2"/>
    <w:rsid w:val="0AB7B1D8"/>
    <w:rsid w:val="0ADB1AAB"/>
    <w:rsid w:val="0AE74787"/>
    <w:rsid w:val="0AF5936E"/>
    <w:rsid w:val="0AF817CF"/>
    <w:rsid w:val="0B0ADDA3"/>
    <w:rsid w:val="0B240BA1"/>
    <w:rsid w:val="0B581C44"/>
    <w:rsid w:val="0B63DF27"/>
    <w:rsid w:val="0B6B1DD3"/>
    <w:rsid w:val="0B8866F9"/>
    <w:rsid w:val="0B942DF0"/>
    <w:rsid w:val="0B97C9F6"/>
    <w:rsid w:val="0BAE3BB1"/>
    <w:rsid w:val="0BB687E8"/>
    <w:rsid w:val="0BB6D847"/>
    <w:rsid w:val="0BD78C37"/>
    <w:rsid w:val="0BDA6BBB"/>
    <w:rsid w:val="0BE90BA0"/>
    <w:rsid w:val="0C1DF255"/>
    <w:rsid w:val="0C241EA1"/>
    <w:rsid w:val="0C26DD37"/>
    <w:rsid w:val="0C354B34"/>
    <w:rsid w:val="0C459BC6"/>
    <w:rsid w:val="0C55A4DC"/>
    <w:rsid w:val="0C5C57A9"/>
    <w:rsid w:val="0C645C17"/>
    <w:rsid w:val="0C85FFE0"/>
    <w:rsid w:val="0C947937"/>
    <w:rsid w:val="0CA1B5DE"/>
    <w:rsid w:val="0CBF5D8C"/>
    <w:rsid w:val="0CDF50BA"/>
    <w:rsid w:val="0CEAF3FE"/>
    <w:rsid w:val="0CECB3CD"/>
    <w:rsid w:val="0CED03E4"/>
    <w:rsid w:val="0CFCDCA4"/>
    <w:rsid w:val="0CFF12C4"/>
    <w:rsid w:val="0D2D56E9"/>
    <w:rsid w:val="0D34F578"/>
    <w:rsid w:val="0D3D33A6"/>
    <w:rsid w:val="0D3D7BE3"/>
    <w:rsid w:val="0D6F2F9A"/>
    <w:rsid w:val="0D86E607"/>
    <w:rsid w:val="0D96C23B"/>
    <w:rsid w:val="0DC79143"/>
    <w:rsid w:val="0DD0972E"/>
    <w:rsid w:val="0DD2BB5C"/>
    <w:rsid w:val="0DD75CD9"/>
    <w:rsid w:val="0DE3490F"/>
    <w:rsid w:val="0DE5F619"/>
    <w:rsid w:val="0DF14C69"/>
    <w:rsid w:val="0DFBE8C2"/>
    <w:rsid w:val="0E3C9305"/>
    <w:rsid w:val="0E6C2E68"/>
    <w:rsid w:val="0E830B84"/>
    <w:rsid w:val="0EA42A06"/>
    <w:rsid w:val="0EA6509F"/>
    <w:rsid w:val="0EEA3F99"/>
    <w:rsid w:val="0F07B971"/>
    <w:rsid w:val="0F1908B0"/>
    <w:rsid w:val="0F2E176E"/>
    <w:rsid w:val="0F5335CB"/>
    <w:rsid w:val="0F6B27F7"/>
    <w:rsid w:val="0F6D950F"/>
    <w:rsid w:val="0F7DCB50"/>
    <w:rsid w:val="0FA46EBC"/>
    <w:rsid w:val="0FB1F93A"/>
    <w:rsid w:val="0FB85084"/>
    <w:rsid w:val="0FCD293E"/>
    <w:rsid w:val="0FD3DC99"/>
    <w:rsid w:val="0FD98A2F"/>
    <w:rsid w:val="0FF3FAF8"/>
    <w:rsid w:val="101EBFDE"/>
    <w:rsid w:val="10202E58"/>
    <w:rsid w:val="10303A7B"/>
    <w:rsid w:val="103A830C"/>
    <w:rsid w:val="10639B08"/>
    <w:rsid w:val="106B717B"/>
    <w:rsid w:val="1071A385"/>
    <w:rsid w:val="107771A9"/>
    <w:rsid w:val="1081479F"/>
    <w:rsid w:val="1084ED15"/>
    <w:rsid w:val="10A49C38"/>
    <w:rsid w:val="10C13E3C"/>
    <w:rsid w:val="10C19250"/>
    <w:rsid w:val="10E0E1BF"/>
    <w:rsid w:val="1100B63C"/>
    <w:rsid w:val="112497FD"/>
    <w:rsid w:val="11309C33"/>
    <w:rsid w:val="113B7EF9"/>
    <w:rsid w:val="119D6D0C"/>
    <w:rsid w:val="11BBB7BD"/>
    <w:rsid w:val="11E8976A"/>
    <w:rsid w:val="11F08A0B"/>
    <w:rsid w:val="11FC5F09"/>
    <w:rsid w:val="1200A6CE"/>
    <w:rsid w:val="120164AC"/>
    <w:rsid w:val="1207E55E"/>
    <w:rsid w:val="1218B821"/>
    <w:rsid w:val="121D3210"/>
    <w:rsid w:val="122A0EA2"/>
    <w:rsid w:val="122D6E8C"/>
    <w:rsid w:val="1236DF8E"/>
    <w:rsid w:val="123D2DC4"/>
    <w:rsid w:val="1260127A"/>
    <w:rsid w:val="12748E80"/>
    <w:rsid w:val="127CB8B4"/>
    <w:rsid w:val="128014B2"/>
    <w:rsid w:val="1296942C"/>
    <w:rsid w:val="12ABD858"/>
    <w:rsid w:val="12ADC8CA"/>
    <w:rsid w:val="12AEEDD0"/>
    <w:rsid w:val="12DFD385"/>
    <w:rsid w:val="13051B43"/>
    <w:rsid w:val="1328B0B3"/>
    <w:rsid w:val="132DCCFF"/>
    <w:rsid w:val="13307D3D"/>
    <w:rsid w:val="1333EEA9"/>
    <w:rsid w:val="133CEC25"/>
    <w:rsid w:val="134B5AE5"/>
    <w:rsid w:val="1370C559"/>
    <w:rsid w:val="1374B32D"/>
    <w:rsid w:val="138F6F26"/>
    <w:rsid w:val="13AEBF33"/>
    <w:rsid w:val="13B14ECB"/>
    <w:rsid w:val="13E8E107"/>
    <w:rsid w:val="13E93F71"/>
    <w:rsid w:val="13EF9765"/>
    <w:rsid w:val="141B7775"/>
    <w:rsid w:val="1420444B"/>
    <w:rsid w:val="142C5F15"/>
    <w:rsid w:val="14386C86"/>
    <w:rsid w:val="143FECD2"/>
    <w:rsid w:val="1484CDE5"/>
    <w:rsid w:val="148D884F"/>
    <w:rsid w:val="1496CAD5"/>
    <w:rsid w:val="14B22478"/>
    <w:rsid w:val="14C52B1A"/>
    <w:rsid w:val="14D248C9"/>
    <w:rsid w:val="14D55765"/>
    <w:rsid w:val="14D703F9"/>
    <w:rsid w:val="14F0FD25"/>
    <w:rsid w:val="14FA1731"/>
    <w:rsid w:val="156894DF"/>
    <w:rsid w:val="156BF9EE"/>
    <w:rsid w:val="15740214"/>
    <w:rsid w:val="157591A6"/>
    <w:rsid w:val="1579C8DF"/>
    <w:rsid w:val="159A9A77"/>
    <w:rsid w:val="159F9073"/>
    <w:rsid w:val="15E42528"/>
    <w:rsid w:val="15FC9D04"/>
    <w:rsid w:val="161BF5BA"/>
    <w:rsid w:val="1630F649"/>
    <w:rsid w:val="16326A31"/>
    <w:rsid w:val="16420C47"/>
    <w:rsid w:val="16500BA3"/>
    <w:rsid w:val="16726980"/>
    <w:rsid w:val="1677BC1D"/>
    <w:rsid w:val="16A06114"/>
    <w:rsid w:val="16C0ACFA"/>
    <w:rsid w:val="16CEC95E"/>
    <w:rsid w:val="16D121AA"/>
    <w:rsid w:val="16D7BBB7"/>
    <w:rsid w:val="16E51212"/>
    <w:rsid w:val="16FC2C10"/>
    <w:rsid w:val="1712669C"/>
    <w:rsid w:val="1725752C"/>
    <w:rsid w:val="172E3E87"/>
    <w:rsid w:val="173F41AB"/>
    <w:rsid w:val="1781C012"/>
    <w:rsid w:val="17857559"/>
    <w:rsid w:val="178CEDA0"/>
    <w:rsid w:val="17AB15EE"/>
    <w:rsid w:val="17C54BB0"/>
    <w:rsid w:val="183BC41C"/>
    <w:rsid w:val="1847B149"/>
    <w:rsid w:val="1884E276"/>
    <w:rsid w:val="18A4485B"/>
    <w:rsid w:val="18AA8721"/>
    <w:rsid w:val="18BBC3A3"/>
    <w:rsid w:val="18BC4D46"/>
    <w:rsid w:val="18BE82EA"/>
    <w:rsid w:val="18C17140"/>
    <w:rsid w:val="18F9C8F4"/>
    <w:rsid w:val="18FCD93B"/>
    <w:rsid w:val="19324247"/>
    <w:rsid w:val="193AE542"/>
    <w:rsid w:val="193CD3D8"/>
    <w:rsid w:val="19581704"/>
    <w:rsid w:val="195A172C"/>
    <w:rsid w:val="195D4733"/>
    <w:rsid w:val="195ED8EF"/>
    <w:rsid w:val="196031DE"/>
    <w:rsid w:val="1987B6ED"/>
    <w:rsid w:val="198D1E60"/>
    <w:rsid w:val="19947294"/>
    <w:rsid w:val="19B1AE31"/>
    <w:rsid w:val="19CB7FF0"/>
    <w:rsid w:val="1A159AD5"/>
    <w:rsid w:val="1A41D0E5"/>
    <w:rsid w:val="1A6B6DAA"/>
    <w:rsid w:val="1A7BBF82"/>
    <w:rsid w:val="1A8DBE09"/>
    <w:rsid w:val="1AAB1D50"/>
    <w:rsid w:val="1ABC63E2"/>
    <w:rsid w:val="1AE2F7A6"/>
    <w:rsid w:val="1AEE2CAD"/>
    <w:rsid w:val="1AF0FFA1"/>
    <w:rsid w:val="1AF46FFE"/>
    <w:rsid w:val="1B0D8C5C"/>
    <w:rsid w:val="1B32066B"/>
    <w:rsid w:val="1B39B9F6"/>
    <w:rsid w:val="1B4ABE46"/>
    <w:rsid w:val="1B4E1DAA"/>
    <w:rsid w:val="1B635F14"/>
    <w:rsid w:val="1B6412DC"/>
    <w:rsid w:val="1B86AC61"/>
    <w:rsid w:val="1B8F2CFB"/>
    <w:rsid w:val="1B989B4F"/>
    <w:rsid w:val="1BD1CB57"/>
    <w:rsid w:val="1BECFB51"/>
    <w:rsid w:val="1BFEFC70"/>
    <w:rsid w:val="1C103E9E"/>
    <w:rsid w:val="1C350BCF"/>
    <w:rsid w:val="1C3DA533"/>
    <w:rsid w:val="1C4FA2C0"/>
    <w:rsid w:val="1C9370EB"/>
    <w:rsid w:val="1CA83A94"/>
    <w:rsid w:val="1CCB88D0"/>
    <w:rsid w:val="1D0392B2"/>
    <w:rsid w:val="1D08E630"/>
    <w:rsid w:val="1D11165C"/>
    <w:rsid w:val="1D467380"/>
    <w:rsid w:val="1D70B7EB"/>
    <w:rsid w:val="1D865FF7"/>
    <w:rsid w:val="1D8D268F"/>
    <w:rsid w:val="1DA8D1A8"/>
    <w:rsid w:val="1DB80518"/>
    <w:rsid w:val="1DBA55A6"/>
    <w:rsid w:val="1DCC11EC"/>
    <w:rsid w:val="1DD989C4"/>
    <w:rsid w:val="1DE35E53"/>
    <w:rsid w:val="1DE5C019"/>
    <w:rsid w:val="1E022718"/>
    <w:rsid w:val="1E02A79D"/>
    <w:rsid w:val="1E13F314"/>
    <w:rsid w:val="1E19550E"/>
    <w:rsid w:val="1E293FD4"/>
    <w:rsid w:val="1E31F308"/>
    <w:rsid w:val="1E3AD3D1"/>
    <w:rsid w:val="1EA41474"/>
    <w:rsid w:val="1EB8EF03"/>
    <w:rsid w:val="1EC4EC68"/>
    <w:rsid w:val="1F07ECEE"/>
    <w:rsid w:val="1F0EBDFA"/>
    <w:rsid w:val="1F1B673C"/>
    <w:rsid w:val="1F27E9EE"/>
    <w:rsid w:val="1F4AFDBD"/>
    <w:rsid w:val="1F4BA294"/>
    <w:rsid w:val="1F81468D"/>
    <w:rsid w:val="1F93DF5E"/>
    <w:rsid w:val="1FA30EB5"/>
    <w:rsid w:val="1FBFA54F"/>
    <w:rsid w:val="1FD01D84"/>
    <w:rsid w:val="1FF50706"/>
    <w:rsid w:val="1FF8DA83"/>
    <w:rsid w:val="2002CB23"/>
    <w:rsid w:val="2004FAC8"/>
    <w:rsid w:val="2022F866"/>
    <w:rsid w:val="20270090"/>
    <w:rsid w:val="202BDEB6"/>
    <w:rsid w:val="202E3552"/>
    <w:rsid w:val="203D287D"/>
    <w:rsid w:val="2046DCEA"/>
    <w:rsid w:val="204900AB"/>
    <w:rsid w:val="204E7082"/>
    <w:rsid w:val="209A9A00"/>
    <w:rsid w:val="20E3B0BF"/>
    <w:rsid w:val="20E4A071"/>
    <w:rsid w:val="20F98606"/>
    <w:rsid w:val="210CEBA0"/>
    <w:rsid w:val="214B05D8"/>
    <w:rsid w:val="215E67F6"/>
    <w:rsid w:val="2183728B"/>
    <w:rsid w:val="218A93EC"/>
    <w:rsid w:val="219A4D1B"/>
    <w:rsid w:val="21A01673"/>
    <w:rsid w:val="21A2F0D9"/>
    <w:rsid w:val="21A3F28D"/>
    <w:rsid w:val="21EADBE3"/>
    <w:rsid w:val="21FA942E"/>
    <w:rsid w:val="21FF6FB9"/>
    <w:rsid w:val="2201392E"/>
    <w:rsid w:val="220F3D8E"/>
    <w:rsid w:val="2217FE36"/>
    <w:rsid w:val="22244895"/>
    <w:rsid w:val="2245EA77"/>
    <w:rsid w:val="224DFDA2"/>
    <w:rsid w:val="226669B5"/>
    <w:rsid w:val="226A6715"/>
    <w:rsid w:val="2275DCA3"/>
    <w:rsid w:val="229BCAD9"/>
    <w:rsid w:val="22A47D12"/>
    <w:rsid w:val="22A7277D"/>
    <w:rsid w:val="22F5054D"/>
    <w:rsid w:val="232AF4AD"/>
    <w:rsid w:val="2335B135"/>
    <w:rsid w:val="23517924"/>
    <w:rsid w:val="23554E7B"/>
    <w:rsid w:val="23582B31"/>
    <w:rsid w:val="237F1CC4"/>
    <w:rsid w:val="23801DEF"/>
    <w:rsid w:val="23818E84"/>
    <w:rsid w:val="2386871B"/>
    <w:rsid w:val="238D7582"/>
    <w:rsid w:val="239C3155"/>
    <w:rsid w:val="23A30B98"/>
    <w:rsid w:val="23A74292"/>
    <w:rsid w:val="23B9F03F"/>
    <w:rsid w:val="23D271CE"/>
    <w:rsid w:val="23F1CFE0"/>
    <w:rsid w:val="23FA1300"/>
    <w:rsid w:val="2401AFA4"/>
    <w:rsid w:val="2476664C"/>
    <w:rsid w:val="247B5EFD"/>
    <w:rsid w:val="24B0AF1E"/>
    <w:rsid w:val="24C492D1"/>
    <w:rsid w:val="24E330A7"/>
    <w:rsid w:val="24EB075B"/>
    <w:rsid w:val="252D5807"/>
    <w:rsid w:val="253124A3"/>
    <w:rsid w:val="25493ED7"/>
    <w:rsid w:val="25539973"/>
    <w:rsid w:val="2567A52A"/>
    <w:rsid w:val="256A1788"/>
    <w:rsid w:val="257D30DF"/>
    <w:rsid w:val="25AB284A"/>
    <w:rsid w:val="25CFA1EC"/>
    <w:rsid w:val="2613F36B"/>
    <w:rsid w:val="264C2AF2"/>
    <w:rsid w:val="26618CAD"/>
    <w:rsid w:val="2669E2C7"/>
    <w:rsid w:val="267B4287"/>
    <w:rsid w:val="26BD325C"/>
    <w:rsid w:val="26E8117F"/>
    <w:rsid w:val="26F86F99"/>
    <w:rsid w:val="272AC26C"/>
    <w:rsid w:val="272B16E4"/>
    <w:rsid w:val="272FCA54"/>
    <w:rsid w:val="275C4CF1"/>
    <w:rsid w:val="275F5B95"/>
    <w:rsid w:val="2770BE49"/>
    <w:rsid w:val="277DC2E0"/>
    <w:rsid w:val="27834409"/>
    <w:rsid w:val="27903A93"/>
    <w:rsid w:val="27A6B493"/>
    <w:rsid w:val="27A77582"/>
    <w:rsid w:val="27ACF995"/>
    <w:rsid w:val="27EA451C"/>
    <w:rsid w:val="27FE1209"/>
    <w:rsid w:val="2806BF28"/>
    <w:rsid w:val="280EF2E2"/>
    <w:rsid w:val="2814DA39"/>
    <w:rsid w:val="28633497"/>
    <w:rsid w:val="2865FA9F"/>
    <w:rsid w:val="28667689"/>
    <w:rsid w:val="28707AF8"/>
    <w:rsid w:val="28A7D4CB"/>
    <w:rsid w:val="28BBAAD7"/>
    <w:rsid w:val="28C9066C"/>
    <w:rsid w:val="28CB7216"/>
    <w:rsid w:val="28CB7B59"/>
    <w:rsid w:val="28E65BCC"/>
    <w:rsid w:val="29035527"/>
    <w:rsid w:val="290F04F7"/>
    <w:rsid w:val="291ACEB8"/>
    <w:rsid w:val="29263BD5"/>
    <w:rsid w:val="2943CC3A"/>
    <w:rsid w:val="29644246"/>
    <w:rsid w:val="2991CC06"/>
    <w:rsid w:val="29A54E3F"/>
    <w:rsid w:val="29B5255D"/>
    <w:rsid w:val="29B9B868"/>
    <w:rsid w:val="29BAF695"/>
    <w:rsid w:val="29D95D99"/>
    <w:rsid w:val="29DEBD1D"/>
    <w:rsid w:val="29EE95AC"/>
    <w:rsid w:val="29F5977B"/>
    <w:rsid w:val="29FB42BD"/>
    <w:rsid w:val="2A03CC78"/>
    <w:rsid w:val="2A04D5B4"/>
    <w:rsid w:val="2A1FA541"/>
    <w:rsid w:val="2A23F855"/>
    <w:rsid w:val="2A2409AA"/>
    <w:rsid w:val="2A589BAD"/>
    <w:rsid w:val="2A5AE367"/>
    <w:rsid w:val="2A5CE4A0"/>
    <w:rsid w:val="2A5E6D7B"/>
    <w:rsid w:val="2A6B38EE"/>
    <w:rsid w:val="2A9F0537"/>
    <w:rsid w:val="2AAA1F1F"/>
    <w:rsid w:val="2AB7D62A"/>
    <w:rsid w:val="2AC544B7"/>
    <w:rsid w:val="2AC7BF1B"/>
    <w:rsid w:val="2AD0832E"/>
    <w:rsid w:val="2AE4FBF7"/>
    <w:rsid w:val="2B1D851A"/>
    <w:rsid w:val="2B23FC03"/>
    <w:rsid w:val="2B388D23"/>
    <w:rsid w:val="2B6BE834"/>
    <w:rsid w:val="2B7CB4C1"/>
    <w:rsid w:val="2B9D61B8"/>
    <w:rsid w:val="2BBDA3E3"/>
    <w:rsid w:val="2BDECDD3"/>
    <w:rsid w:val="2BEA95CA"/>
    <w:rsid w:val="2BF0887B"/>
    <w:rsid w:val="2BF8871E"/>
    <w:rsid w:val="2C14DB15"/>
    <w:rsid w:val="2C50B410"/>
    <w:rsid w:val="2C564F42"/>
    <w:rsid w:val="2C67C7F5"/>
    <w:rsid w:val="2C82E405"/>
    <w:rsid w:val="2C8DCE93"/>
    <w:rsid w:val="2C9B0D36"/>
    <w:rsid w:val="2C9D94D8"/>
    <w:rsid w:val="2CA6C203"/>
    <w:rsid w:val="2CB80A60"/>
    <w:rsid w:val="2CB912B7"/>
    <w:rsid w:val="2CD651FA"/>
    <w:rsid w:val="2CF58BF0"/>
    <w:rsid w:val="2D011548"/>
    <w:rsid w:val="2D1A9A5B"/>
    <w:rsid w:val="2D322DDC"/>
    <w:rsid w:val="2D42BD5B"/>
    <w:rsid w:val="2D5CA0B3"/>
    <w:rsid w:val="2D7289C2"/>
    <w:rsid w:val="2D76694A"/>
    <w:rsid w:val="2DB936F4"/>
    <w:rsid w:val="2DBD19BF"/>
    <w:rsid w:val="2DE6EF77"/>
    <w:rsid w:val="2DEC0477"/>
    <w:rsid w:val="2DED6B5A"/>
    <w:rsid w:val="2E1ACCC0"/>
    <w:rsid w:val="2E213224"/>
    <w:rsid w:val="2E246272"/>
    <w:rsid w:val="2E4BD02E"/>
    <w:rsid w:val="2E52F6D7"/>
    <w:rsid w:val="2E906DF5"/>
    <w:rsid w:val="2ED333AF"/>
    <w:rsid w:val="2EEC4D33"/>
    <w:rsid w:val="2F1E74E8"/>
    <w:rsid w:val="2F2B9D01"/>
    <w:rsid w:val="2F3959AE"/>
    <w:rsid w:val="2F4183A8"/>
    <w:rsid w:val="2F4D4BB2"/>
    <w:rsid w:val="2F6FE633"/>
    <w:rsid w:val="2F74D55A"/>
    <w:rsid w:val="2F77C1A1"/>
    <w:rsid w:val="2F82B3A8"/>
    <w:rsid w:val="2FBA1B39"/>
    <w:rsid w:val="2FFD23CA"/>
    <w:rsid w:val="3017BD32"/>
    <w:rsid w:val="305D7598"/>
    <w:rsid w:val="306BA618"/>
    <w:rsid w:val="30794AB4"/>
    <w:rsid w:val="307C568B"/>
    <w:rsid w:val="307EA299"/>
    <w:rsid w:val="307EC151"/>
    <w:rsid w:val="3094FFD5"/>
    <w:rsid w:val="30AD1B95"/>
    <w:rsid w:val="30CF10D8"/>
    <w:rsid w:val="30DACC05"/>
    <w:rsid w:val="30DAF654"/>
    <w:rsid w:val="30E40FAF"/>
    <w:rsid w:val="30F42914"/>
    <w:rsid w:val="31253BA1"/>
    <w:rsid w:val="31551813"/>
    <w:rsid w:val="315AF492"/>
    <w:rsid w:val="315D27BB"/>
    <w:rsid w:val="3160BAE9"/>
    <w:rsid w:val="31660DB8"/>
    <w:rsid w:val="31772749"/>
    <w:rsid w:val="318E316F"/>
    <w:rsid w:val="31916238"/>
    <w:rsid w:val="31B92358"/>
    <w:rsid w:val="31B959AC"/>
    <w:rsid w:val="31C3F5B4"/>
    <w:rsid w:val="31C864C9"/>
    <w:rsid w:val="31D4E20E"/>
    <w:rsid w:val="31DEEB09"/>
    <w:rsid w:val="31F5C2A9"/>
    <w:rsid w:val="321112B8"/>
    <w:rsid w:val="32130A49"/>
    <w:rsid w:val="324FA90A"/>
    <w:rsid w:val="3278ADD6"/>
    <w:rsid w:val="327DB49B"/>
    <w:rsid w:val="32959755"/>
    <w:rsid w:val="32959C84"/>
    <w:rsid w:val="32A710B8"/>
    <w:rsid w:val="32E2AE0E"/>
    <w:rsid w:val="33096C99"/>
    <w:rsid w:val="33341BDA"/>
    <w:rsid w:val="33401BC6"/>
    <w:rsid w:val="33433131"/>
    <w:rsid w:val="33484941"/>
    <w:rsid w:val="33AC86C9"/>
    <w:rsid w:val="33BB30D9"/>
    <w:rsid w:val="33BFA422"/>
    <w:rsid w:val="33EFD7F1"/>
    <w:rsid w:val="33FA8AE4"/>
    <w:rsid w:val="3407BDC1"/>
    <w:rsid w:val="341D3837"/>
    <w:rsid w:val="34283AE5"/>
    <w:rsid w:val="342B82AE"/>
    <w:rsid w:val="343A36FA"/>
    <w:rsid w:val="34503F35"/>
    <w:rsid w:val="345A8395"/>
    <w:rsid w:val="346570E7"/>
    <w:rsid w:val="34693468"/>
    <w:rsid w:val="3476AFC5"/>
    <w:rsid w:val="34899D14"/>
    <w:rsid w:val="349E7928"/>
    <w:rsid w:val="34BF9FAA"/>
    <w:rsid w:val="34C69629"/>
    <w:rsid w:val="34CB8A0C"/>
    <w:rsid w:val="34D6D734"/>
    <w:rsid w:val="34D7ACD9"/>
    <w:rsid w:val="34DE57B5"/>
    <w:rsid w:val="34E4FA2B"/>
    <w:rsid w:val="34E69FEF"/>
    <w:rsid w:val="35159B39"/>
    <w:rsid w:val="3517D899"/>
    <w:rsid w:val="35309264"/>
    <w:rsid w:val="354C80C1"/>
    <w:rsid w:val="355544FB"/>
    <w:rsid w:val="356A83C9"/>
    <w:rsid w:val="357E0D38"/>
    <w:rsid w:val="35A2E646"/>
    <w:rsid w:val="35C09B1E"/>
    <w:rsid w:val="35D7BE79"/>
    <w:rsid w:val="35D7DB27"/>
    <w:rsid w:val="35EFC901"/>
    <w:rsid w:val="35FC7EE7"/>
    <w:rsid w:val="360B3C25"/>
    <w:rsid w:val="361B3DE0"/>
    <w:rsid w:val="362ABEBF"/>
    <w:rsid w:val="3642EB79"/>
    <w:rsid w:val="36591D4E"/>
    <w:rsid w:val="36649963"/>
    <w:rsid w:val="36793488"/>
    <w:rsid w:val="368EC3C2"/>
    <w:rsid w:val="36AE8B55"/>
    <w:rsid w:val="36B9E55E"/>
    <w:rsid w:val="36E0125C"/>
    <w:rsid w:val="36E34C7D"/>
    <w:rsid w:val="36F7CC03"/>
    <w:rsid w:val="37044BF3"/>
    <w:rsid w:val="371A679C"/>
    <w:rsid w:val="371D036C"/>
    <w:rsid w:val="3720A18E"/>
    <w:rsid w:val="373E3288"/>
    <w:rsid w:val="37452B71"/>
    <w:rsid w:val="374AD963"/>
    <w:rsid w:val="374BF108"/>
    <w:rsid w:val="3757BE31"/>
    <w:rsid w:val="3777E9CA"/>
    <w:rsid w:val="37975A08"/>
    <w:rsid w:val="3798F37D"/>
    <w:rsid w:val="37C89E8D"/>
    <w:rsid w:val="37C8C8FB"/>
    <w:rsid w:val="37EB325F"/>
    <w:rsid w:val="3804926C"/>
    <w:rsid w:val="3823329E"/>
    <w:rsid w:val="3828E364"/>
    <w:rsid w:val="3857ADA8"/>
    <w:rsid w:val="387B8695"/>
    <w:rsid w:val="387C72F6"/>
    <w:rsid w:val="388DDEF1"/>
    <w:rsid w:val="38977BE9"/>
    <w:rsid w:val="38AE7D8A"/>
    <w:rsid w:val="38AF5038"/>
    <w:rsid w:val="38BAD421"/>
    <w:rsid w:val="38DA53A7"/>
    <w:rsid w:val="38F02AF6"/>
    <w:rsid w:val="38FFB769"/>
    <w:rsid w:val="3922829D"/>
    <w:rsid w:val="3973FBB8"/>
    <w:rsid w:val="3974A6BF"/>
    <w:rsid w:val="3979828F"/>
    <w:rsid w:val="39B39FA1"/>
    <w:rsid w:val="39B4443E"/>
    <w:rsid w:val="39BB4E1B"/>
    <w:rsid w:val="39BEABD9"/>
    <w:rsid w:val="39DD6D56"/>
    <w:rsid w:val="39EAD80D"/>
    <w:rsid w:val="39F40A32"/>
    <w:rsid w:val="3A13087D"/>
    <w:rsid w:val="3A1F6727"/>
    <w:rsid w:val="3A2359DA"/>
    <w:rsid w:val="3A29371B"/>
    <w:rsid w:val="3A332B09"/>
    <w:rsid w:val="3A333FD3"/>
    <w:rsid w:val="3A3FEE77"/>
    <w:rsid w:val="3A4BF9EC"/>
    <w:rsid w:val="3A8F8C6C"/>
    <w:rsid w:val="3AA9E57D"/>
    <w:rsid w:val="3AC2A80F"/>
    <w:rsid w:val="3AD1D9CC"/>
    <w:rsid w:val="3AD6821D"/>
    <w:rsid w:val="3AE6F9CF"/>
    <w:rsid w:val="3AF5D230"/>
    <w:rsid w:val="3B08FB4A"/>
    <w:rsid w:val="3B14A162"/>
    <w:rsid w:val="3B17F34A"/>
    <w:rsid w:val="3B287886"/>
    <w:rsid w:val="3B2DDB72"/>
    <w:rsid w:val="3B2F01BF"/>
    <w:rsid w:val="3B34D5F8"/>
    <w:rsid w:val="3B3EABFB"/>
    <w:rsid w:val="3B5A88AA"/>
    <w:rsid w:val="3B5E0323"/>
    <w:rsid w:val="3BB5C621"/>
    <w:rsid w:val="3BCE7C29"/>
    <w:rsid w:val="3BD9E6DF"/>
    <w:rsid w:val="3BDFD4F1"/>
    <w:rsid w:val="3BE0C06C"/>
    <w:rsid w:val="3BE2F571"/>
    <w:rsid w:val="3C0B7A48"/>
    <w:rsid w:val="3C17BD7E"/>
    <w:rsid w:val="3C2A7BFD"/>
    <w:rsid w:val="3C2E5514"/>
    <w:rsid w:val="3C32A2E4"/>
    <w:rsid w:val="3C47E103"/>
    <w:rsid w:val="3C87A8F2"/>
    <w:rsid w:val="3C9ACCE9"/>
    <w:rsid w:val="3CBC36DD"/>
    <w:rsid w:val="3CE8B436"/>
    <w:rsid w:val="3CED0D8E"/>
    <w:rsid w:val="3D027A95"/>
    <w:rsid w:val="3D1DC5A2"/>
    <w:rsid w:val="3D22EC31"/>
    <w:rsid w:val="3D5BEFF9"/>
    <w:rsid w:val="3D65668D"/>
    <w:rsid w:val="3D6DD5A8"/>
    <w:rsid w:val="3D7EFFD3"/>
    <w:rsid w:val="3D867931"/>
    <w:rsid w:val="3D8FF3B2"/>
    <w:rsid w:val="3DA561E5"/>
    <w:rsid w:val="3DD56BB5"/>
    <w:rsid w:val="3E07C10A"/>
    <w:rsid w:val="3E0B69AD"/>
    <w:rsid w:val="3E1C818A"/>
    <w:rsid w:val="3E3F649A"/>
    <w:rsid w:val="3E470172"/>
    <w:rsid w:val="3E72468A"/>
    <w:rsid w:val="3E86136E"/>
    <w:rsid w:val="3E923DB4"/>
    <w:rsid w:val="3E932BC0"/>
    <w:rsid w:val="3EAC8D08"/>
    <w:rsid w:val="3EC7A86C"/>
    <w:rsid w:val="3ECF8776"/>
    <w:rsid w:val="3EEE2260"/>
    <w:rsid w:val="3F06DB2E"/>
    <w:rsid w:val="3F0CE0B8"/>
    <w:rsid w:val="3F206E72"/>
    <w:rsid w:val="3F2249C4"/>
    <w:rsid w:val="3F457D6B"/>
    <w:rsid w:val="3F53221C"/>
    <w:rsid w:val="3F8129A5"/>
    <w:rsid w:val="3F9809D5"/>
    <w:rsid w:val="3FA68D5C"/>
    <w:rsid w:val="3FACBCB0"/>
    <w:rsid w:val="3FD373C5"/>
    <w:rsid w:val="3FFD50BF"/>
    <w:rsid w:val="400790F1"/>
    <w:rsid w:val="400DFBFF"/>
    <w:rsid w:val="403BE4BF"/>
    <w:rsid w:val="40446FF3"/>
    <w:rsid w:val="405FD6E5"/>
    <w:rsid w:val="4082E66F"/>
    <w:rsid w:val="40918F19"/>
    <w:rsid w:val="4091D25E"/>
    <w:rsid w:val="409C83D7"/>
    <w:rsid w:val="40A60DDA"/>
    <w:rsid w:val="40AC4CA7"/>
    <w:rsid w:val="40D42CAC"/>
    <w:rsid w:val="40E81FA5"/>
    <w:rsid w:val="40EF84F3"/>
    <w:rsid w:val="4103D442"/>
    <w:rsid w:val="4106F71D"/>
    <w:rsid w:val="4137A7F6"/>
    <w:rsid w:val="41528452"/>
    <w:rsid w:val="415FAB61"/>
    <w:rsid w:val="417330F4"/>
    <w:rsid w:val="4174ED33"/>
    <w:rsid w:val="418A35D2"/>
    <w:rsid w:val="419904E6"/>
    <w:rsid w:val="41A250BF"/>
    <w:rsid w:val="41A28D6E"/>
    <w:rsid w:val="41A7A3AD"/>
    <w:rsid w:val="41BBDB7D"/>
    <w:rsid w:val="41BEA067"/>
    <w:rsid w:val="41D5EB85"/>
    <w:rsid w:val="41EAD644"/>
    <w:rsid w:val="4202B120"/>
    <w:rsid w:val="422BFA36"/>
    <w:rsid w:val="422DF7E0"/>
    <w:rsid w:val="423100B7"/>
    <w:rsid w:val="423684F4"/>
    <w:rsid w:val="4260776C"/>
    <w:rsid w:val="42A2DA18"/>
    <w:rsid w:val="42B9B30C"/>
    <w:rsid w:val="42C205BD"/>
    <w:rsid w:val="42DE10A3"/>
    <w:rsid w:val="42F5D652"/>
    <w:rsid w:val="430F799E"/>
    <w:rsid w:val="431A2818"/>
    <w:rsid w:val="43204E61"/>
    <w:rsid w:val="4338C1F9"/>
    <w:rsid w:val="433EB4E5"/>
    <w:rsid w:val="43710854"/>
    <w:rsid w:val="4394F560"/>
    <w:rsid w:val="43992AE7"/>
    <w:rsid w:val="43AC5FEA"/>
    <w:rsid w:val="43BC6A9F"/>
    <w:rsid w:val="43C9F386"/>
    <w:rsid w:val="43DAFF21"/>
    <w:rsid w:val="43E3C716"/>
    <w:rsid w:val="43E61A33"/>
    <w:rsid w:val="43F70177"/>
    <w:rsid w:val="4452D69D"/>
    <w:rsid w:val="445F69AC"/>
    <w:rsid w:val="4495A0C4"/>
    <w:rsid w:val="44CC4916"/>
    <w:rsid w:val="44CD2EB0"/>
    <w:rsid w:val="44DCA57F"/>
    <w:rsid w:val="44E9D4B8"/>
    <w:rsid w:val="44EDA489"/>
    <w:rsid w:val="44F295A5"/>
    <w:rsid w:val="44FA9C4C"/>
    <w:rsid w:val="4508BC29"/>
    <w:rsid w:val="45232456"/>
    <w:rsid w:val="453154E2"/>
    <w:rsid w:val="45330D5E"/>
    <w:rsid w:val="4545E21F"/>
    <w:rsid w:val="454A40AB"/>
    <w:rsid w:val="45628072"/>
    <w:rsid w:val="4566A39A"/>
    <w:rsid w:val="45702C91"/>
    <w:rsid w:val="45712FA0"/>
    <w:rsid w:val="458656CC"/>
    <w:rsid w:val="4598D550"/>
    <w:rsid w:val="459B5BAD"/>
    <w:rsid w:val="45A401B3"/>
    <w:rsid w:val="45CEEEF4"/>
    <w:rsid w:val="45E26132"/>
    <w:rsid w:val="45FE802E"/>
    <w:rsid w:val="4602D6E8"/>
    <w:rsid w:val="4617534B"/>
    <w:rsid w:val="4629CD71"/>
    <w:rsid w:val="4639BD84"/>
    <w:rsid w:val="463FA0F9"/>
    <w:rsid w:val="46531E39"/>
    <w:rsid w:val="4654A599"/>
    <w:rsid w:val="465EC2C7"/>
    <w:rsid w:val="466C1561"/>
    <w:rsid w:val="4673D410"/>
    <w:rsid w:val="46808FDC"/>
    <w:rsid w:val="4688A5A1"/>
    <w:rsid w:val="46BB73AD"/>
    <w:rsid w:val="46C3CBB9"/>
    <w:rsid w:val="4785523A"/>
    <w:rsid w:val="479FB32D"/>
    <w:rsid w:val="47BEB0F5"/>
    <w:rsid w:val="47C8AF2E"/>
    <w:rsid w:val="47F92EB7"/>
    <w:rsid w:val="47FD7DB8"/>
    <w:rsid w:val="47FE5C62"/>
    <w:rsid w:val="480BF50B"/>
    <w:rsid w:val="48139D36"/>
    <w:rsid w:val="4815A51A"/>
    <w:rsid w:val="482FD719"/>
    <w:rsid w:val="4847AAA8"/>
    <w:rsid w:val="484C01B4"/>
    <w:rsid w:val="485821A4"/>
    <w:rsid w:val="4860E811"/>
    <w:rsid w:val="4862FF1A"/>
    <w:rsid w:val="4870B0A6"/>
    <w:rsid w:val="4877E0D0"/>
    <w:rsid w:val="48BE1035"/>
    <w:rsid w:val="48C28690"/>
    <w:rsid w:val="48D3907E"/>
    <w:rsid w:val="48DE5267"/>
    <w:rsid w:val="4925D35D"/>
    <w:rsid w:val="4944D45B"/>
    <w:rsid w:val="495B9CDD"/>
    <w:rsid w:val="4971353E"/>
    <w:rsid w:val="49735815"/>
    <w:rsid w:val="4976E6B7"/>
    <w:rsid w:val="497E93C4"/>
    <w:rsid w:val="49B31D37"/>
    <w:rsid w:val="49C5AD1A"/>
    <w:rsid w:val="49DA8612"/>
    <w:rsid w:val="4A06D6A1"/>
    <w:rsid w:val="4A241F74"/>
    <w:rsid w:val="4A849DE6"/>
    <w:rsid w:val="4ABC5F8C"/>
    <w:rsid w:val="4AC78FBC"/>
    <w:rsid w:val="4AE42941"/>
    <w:rsid w:val="4AE4BEA5"/>
    <w:rsid w:val="4AE7EE67"/>
    <w:rsid w:val="4B6A6DEC"/>
    <w:rsid w:val="4B6DD027"/>
    <w:rsid w:val="4B93D8D5"/>
    <w:rsid w:val="4B943DDE"/>
    <w:rsid w:val="4BA1E47B"/>
    <w:rsid w:val="4BC9E7BF"/>
    <w:rsid w:val="4BE78CCB"/>
    <w:rsid w:val="4BFCFE63"/>
    <w:rsid w:val="4C058ABC"/>
    <w:rsid w:val="4C88B2B0"/>
    <w:rsid w:val="4C925EF3"/>
    <w:rsid w:val="4CB86963"/>
    <w:rsid w:val="4CC3531C"/>
    <w:rsid w:val="4CC9FA18"/>
    <w:rsid w:val="4CF865EE"/>
    <w:rsid w:val="4D1781C2"/>
    <w:rsid w:val="4D1BFED5"/>
    <w:rsid w:val="4D2BAB86"/>
    <w:rsid w:val="4D37F117"/>
    <w:rsid w:val="4D547DEA"/>
    <w:rsid w:val="4D60421F"/>
    <w:rsid w:val="4DA287D7"/>
    <w:rsid w:val="4DB21CE0"/>
    <w:rsid w:val="4DCA33AD"/>
    <w:rsid w:val="4DCFB2B0"/>
    <w:rsid w:val="4DFAD304"/>
    <w:rsid w:val="4E0B1BCE"/>
    <w:rsid w:val="4E20DDB0"/>
    <w:rsid w:val="4E645284"/>
    <w:rsid w:val="4E6F16F5"/>
    <w:rsid w:val="4E962254"/>
    <w:rsid w:val="4EA48B65"/>
    <w:rsid w:val="4EB14BA7"/>
    <w:rsid w:val="4EB81628"/>
    <w:rsid w:val="4EBB04E6"/>
    <w:rsid w:val="4ED225AA"/>
    <w:rsid w:val="4F01C5BC"/>
    <w:rsid w:val="4F04B2A6"/>
    <w:rsid w:val="4F36FF1A"/>
    <w:rsid w:val="4F3F5BFA"/>
    <w:rsid w:val="4F5364E6"/>
    <w:rsid w:val="4F603386"/>
    <w:rsid w:val="4F6B8939"/>
    <w:rsid w:val="4F6BA486"/>
    <w:rsid w:val="4F872B65"/>
    <w:rsid w:val="4FD709F0"/>
    <w:rsid w:val="4FD9BE12"/>
    <w:rsid w:val="4FE268D8"/>
    <w:rsid w:val="4FF58C06"/>
    <w:rsid w:val="5018E571"/>
    <w:rsid w:val="504C5976"/>
    <w:rsid w:val="5054BFA3"/>
    <w:rsid w:val="5058914A"/>
    <w:rsid w:val="507BD88B"/>
    <w:rsid w:val="50930691"/>
    <w:rsid w:val="50BE55E1"/>
    <w:rsid w:val="50C34230"/>
    <w:rsid w:val="50E583A1"/>
    <w:rsid w:val="50EE5917"/>
    <w:rsid w:val="50F907EB"/>
    <w:rsid w:val="51023277"/>
    <w:rsid w:val="51042146"/>
    <w:rsid w:val="510A0CF3"/>
    <w:rsid w:val="511A8BE2"/>
    <w:rsid w:val="513AEC9A"/>
    <w:rsid w:val="514F314D"/>
    <w:rsid w:val="51506651"/>
    <w:rsid w:val="51723FB1"/>
    <w:rsid w:val="517A46AD"/>
    <w:rsid w:val="519C7BFC"/>
    <w:rsid w:val="51BF82E3"/>
    <w:rsid w:val="51C315F2"/>
    <w:rsid w:val="51F9DA34"/>
    <w:rsid w:val="5267B1D7"/>
    <w:rsid w:val="526D2292"/>
    <w:rsid w:val="5286EC11"/>
    <w:rsid w:val="52CC24F5"/>
    <w:rsid w:val="52D5B6D3"/>
    <w:rsid w:val="52D87614"/>
    <w:rsid w:val="52E975E9"/>
    <w:rsid w:val="52EBD7B7"/>
    <w:rsid w:val="52EE09BF"/>
    <w:rsid w:val="52F0A7C2"/>
    <w:rsid w:val="52FDAA63"/>
    <w:rsid w:val="52FFE49E"/>
    <w:rsid w:val="530EB41F"/>
    <w:rsid w:val="532AEAA0"/>
    <w:rsid w:val="535733AD"/>
    <w:rsid w:val="5358A3E2"/>
    <w:rsid w:val="53641D40"/>
    <w:rsid w:val="5370EFA4"/>
    <w:rsid w:val="537B0F3D"/>
    <w:rsid w:val="539D063C"/>
    <w:rsid w:val="53A648FD"/>
    <w:rsid w:val="53C8B777"/>
    <w:rsid w:val="53FEB9E1"/>
    <w:rsid w:val="540E37AA"/>
    <w:rsid w:val="543B426C"/>
    <w:rsid w:val="543C81D4"/>
    <w:rsid w:val="543D2402"/>
    <w:rsid w:val="545A6F47"/>
    <w:rsid w:val="546A4978"/>
    <w:rsid w:val="54ADA6AD"/>
    <w:rsid w:val="54BD1338"/>
    <w:rsid w:val="54C256F6"/>
    <w:rsid w:val="54D73251"/>
    <w:rsid w:val="54D85AC9"/>
    <w:rsid w:val="54DB36EA"/>
    <w:rsid w:val="54F5A568"/>
    <w:rsid w:val="54FB3843"/>
    <w:rsid w:val="55017D9E"/>
    <w:rsid w:val="55121DB7"/>
    <w:rsid w:val="5540D4BF"/>
    <w:rsid w:val="554B5236"/>
    <w:rsid w:val="556B2FA8"/>
    <w:rsid w:val="557313CB"/>
    <w:rsid w:val="5579974C"/>
    <w:rsid w:val="557BC0F9"/>
    <w:rsid w:val="5584A6F3"/>
    <w:rsid w:val="558AA926"/>
    <w:rsid w:val="559AE06D"/>
    <w:rsid w:val="559AF3CA"/>
    <w:rsid w:val="55A7066C"/>
    <w:rsid w:val="55AF2E5E"/>
    <w:rsid w:val="55B8C352"/>
    <w:rsid w:val="55DE7AC2"/>
    <w:rsid w:val="55F02024"/>
    <w:rsid w:val="56040FEF"/>
    <w:rsid w:val="561253A6"/>
    <w:rsid w:val="56179EAB"/>
    <w:rsid w:val="56641801"/>
    <w:rsid w:val="566F5C6E"/>
    <w:rsid w:val="5674D29C"/>
    <w:rsid w:val="568FB242"/>
    <w:rsid w:val="569B6E31"/>
    <w:rsid w:val="56A4321F"/>
    <w:rsid w:val="56D48C7A"/>
    <w:rsid w:val="56E48F38"/>
    <w:rsid w:val="56EF95C3"/>
    <w:rsid w:val="56F5B26B"/>
    <w:rsid w:val="56F8BE48"/>
    <w:rsid w:val="574AF426"/>
    <w:rsid w:val="5763B366"/>
    <w:rsid w:val="5766A157"/>
    <w:rsid w:val="578D10F2"/>
    <w:rsid w:val="57A58672"/>
    <w:rsid w:val="57C13B39"/>
    <w:rsid w:val="57E55BAF"/>
    <w:rsid w:val="5823F463"/>
    <w:rsid w:val="5825FE20"/>
    <w:rsid w:val="582636F3"/>
    <w:rsid w:val="58287AFA"/>
    <w:rsid w:val="582B5305"/>
    <w:rsid w:val="58305084"/>
    <w:rsid w:val="587D72ED"/>
    <w:rsid w:val="58834346"/>
    <w:rsid w:val="5883E3E0"/>
    <w:rsid w:val="58879DC8"/>
    <w:rsid w:val="5892927A"/>
    <w:rsid w:val="5900A92B"/>
    <w:rsid w:val="5908B0A2"/>
    <w:rsid w:val="5948116B"/>
    <w:rsid w:val="595C79A8"/>
    <w:rsid w:val="596BC0DB"/>
    <w:rsid w:val="59851565"/>
    <w:rsid w:val="5986B3E0"/>
    <w:rsid w:val="59896478"/>
    <w:rsid w:val="5995833B"/>
    <w:rsid w:val="599905D3"/>
    <w:rsid w:val="599CFF11"/>
    <w:rsid w:val="59B9AFB1"/>
    <w:rsid w:val="59C257FA"/>
    <w:rsid w:val="59C81FEC"/>
    <w:rsid w:val="59CC6172"/>
    <w:rsid w:val="59F730DF"/>
    <w:rsid w:val="5A262275"/>
    <w:rsid w:val="5A30F52B"/>
    <w:rsid w:val="5A37E8BE"/>
    <w:rsid w:val="5A3FD6F2"/>
    <w:rsid w:val="5A57CEE2"/>
    <w:rsid w:val="5A5E570A"/>
    <w:rsid w:val="5A6C50D6"/>
    <w:rsid w:val="5A7523D6"/>
    <w:rsid w:val="5A75E5DC"/>
    <w:rsid w:val="5A84BA97"/>
    <w:rsid w:val="5AA2B5DF"/>
    <w:rsid w:val="5AA34251"/>
    <w:rsid w:val="5AA94DDB"/>
    <w:rsid w:val="5AC4BCF2"/>
    <w:rsid w:val="5ACECFA4"/>
    <w:rsid w:val="5ADEA7EF"/>
    <w:rsid w:val="5AF329BA"/>
    <w:rsid w:val="5B15824B"/>
    <w:rsid w:val="5B1B3166"/>
    <w:rsid w:val="5B3DCE8A"/>
    <w:rsid w:val="5B472473"/>
    <w:rsid w:val="5B4BBDFF"/>
    <w:rsid w:val="5B502425"/>
    <w:rsid w:val="5B6C027C"/>
    <w:rsid w:val="5B76318C"/>
    <w:rsid w:val="5B86656B"/>
    <w:rsid w:val="5B9CB1F0"/>
    <w:rsid w:val="5BA3C429"/>
    <w:rsid w:val="5BAD9779"/>
    <w:rsid w:val="5BB83047"/>
    <w:rsid w:val="5BC62456"/>
    <w:rsid w:val="5BD1B224"/>
    <w:rsid w:val="5BEE75C3"/>
    <w:rsid w:val="5BF65CC5"/>
    <w:rsid w:val="5BFDDC9C"/>
    <w:rsid w:val="5C0C0718"/>
    <w:rsid w:val="5C2478C3"/>
    <w:rsid w:val="5C33EA41"/>
    <w:rsid w:val="5C4950C8"/>
    <w:rsid w:val="5C5C8BAC"/>
    <w:rsid w:val="5C759A18"/>
    <w:rsid w:val="5C7E9CCA"/>
    <w:rsid w:val="5C86AA4F"/>
    <w:rsid w:val="5C88FBA9"/>
    <w:rsid w:val="5C8E0991"/>
    <w:rsid w:val="5C993110"/>
    <w:rsid w:val="5CE13E99"/>
    <w:rsid w:val="5D1AE2C7"/>
    <w:rsid w:val="5D2171A4"/>
    <w:rsid w:val="5D37D7FF"/>
    <w:rsid w:val="5D3BE1BE"/>
    <w:rsid w:val="5D87459C"/>
    <w:rsid w:val="5DA05D57"/>
    <w:rsid w:val="5DB2FAC9"/>
    <w:rsid w:val="5DBA2086"/>
    <w:rsid w:val="5DC82BE2"/>
    <w:rsid w:val="5DFED96A"/>
    <w:rsid w:val="5E004DC7"/>
    <w:rsid w:val="5E20749C"/>
    <w:rsid w:val="5E2E7ABA"/>
    <w:rsid w:val="5E567EA4"/>
    <w:rsid w:val="5E6EB04B"/>
    <w:rsid w:val="5E77A863"/>
    <w:rsid w:val="5E7C1A85"/>
    <w:rsid w:val="5E9587F3"/>
    <w:rsid w:val="5E9B88B6"/>
    <w:rsid w:val="5EA65B03"/>
    <w:rsid w:val="5EB4E1A5"/>
    <w:rsid w:val="5EBB3341"/>
    <w:rsid w:val="5EC11BD8"/>
    <w:rsid w:val="5ECF29C1"/>
    <w:rsid w:val="5ED856A0"/>
    <w:rsid w:val="5EE29D2E"/>
    <w:rsid w:val="5EEF75E5"/>
    <w:rsid w:val="5EFDF30E"/>
    <w:rsid w:val="5F3330CF"/>
    <w:rsid w:val="5F3A2404"/>
    <w:rsid w:val="5F40ED29"/>
    <w:rsid w:val="5F4483E5"/>
    <w:rsid w:val="5F4DC36B"/>
    <w:rsid w:val="5F70BDBC"/>
    <w:rsid w:val="5F80BBB9"/>
    <w:rsid w:val="5FAB57C2"/>
    <w:rsid w:val="5FE02AB2"/>
    <w:rsid w:val="5FE6DFB8"/>
    <w:rsid w:val="5FEDD7A0"/>
    <w:rsid w:val="600DCF3B"/>
    <w:rsid w:val="6028F47E"/>
    <w:rsid w:val="602EBD57"/>
    <w:rsid w:val="6047DF13"/>
    <w:rsid w:val="6071E6E4"/>
    <w:rsid w:val="60768E9F"/>
    <w:rsid w:val="607D78D6"/>
    <w:rsid w:val="6088F038"/>
    <w:rsid w:val="609A62CB"/>
    <w:rsid w:val="60A947CC"/>
    <w:rsid w:val="60F1F6D5"/>
    <w:rsid w:val="61048733"/>
    <w:rsid w:val="610AD622"/>
    <w:rsid w:val="610E04B5"/>
    <w:rsid w:val="611950C1"/>
    <w:rsid w:val="6149EC26"/>
    <w:rsid w:val="61A44884"/>
    <w:rsid w:val="61E2A535"/>
    <w:rsid w:val="61E3DCD1"/>
    <w:rsid w:val="61E440DD"/>
    <w:rsid w:val="61E55C69"/>
    <w:rsid w:val="620414E4"/>
    <w:rsid w:val="620A4DD2"/>
    <w:rsid w:val="621FD6B3"/>
    <w:rsid w:val="624E15C6"/>
    <w:rsid w:val="6277C332"/>
    <w:rsid w:val="627F0C97"/>
    <w:rsid w:val="62960BC7"/>
    <w:rsid w:val="62A38230"/>
    <w:rsid w:val="62C5FE6B"/>
    <w:rsid w:val="62D072B1"/>
    <w:rsid w:val="62DC03D3"/>
    <w:rsid w:val="62E56A37"/>
    <w:rsid w:val="62E64399"/>
    <w:rsid w:val="62EE3B9C"/>
    <w:rsid w:val="62FA9296"/>
    <w:rsid w:val="630BCB22"/>
    <w:rsid w:val="630D676B"/>
    <w:rsid w:val="6313ABED"/>
    <w:rsid w:val="6342CEA3"/>
    <w:rsid w:val="6345D8B9"/>
    <w:rsid w:val="634FF492"/>
    <w:rsid w:val="635F7842"/>
    <w:rsid w:val="6365DD73"/>
    <w:rsid w:val="637C983E"/>
    <w:rsid w:val="63A81263"/>
    <w:rsid w:val="63A907D1"/>
    <w:rsid w:val="63FA6FDA"/>
    <w:rsid w:val="63FC2D1E"/>
    <w:rsid w:val="64457E1D"/>
    <w:rsid w:val="6450D6FC"/>
    <w:rsid w:val="645533AE"/>
    <w:rsid w:val="646E011D"/>
    <w:rsid w:val="64A4D685"/>
    <w:rsid w:val="64ACDC9E"/>
    <w:rsid w:val="64FAD42B"/>
    <w:rsid w:val="651B06B6"/>
    <w:rsid w:val="65350D0D"/>
    <w:rsid w:val="65410D66"/>
    <w:rsid w:val="655EAFAD"/>
    <w:rsid w:val="65AE7D4A"/>
    <w:rsid w:val="65BAF6DC"/>
    <w:rsid w:val="65CAFAD7"/>
    <w:rsid w:val="65EEC401"/>
    <w:rsid w:val="65F131DF"/>
    <w:rsid w:val="6620D8EE"/>
    <w:rsid w:val="66275B20"/>
    <w:rsid w:val="662EFEFB"/>
    <w:rsid w:val="6641FB3D"/>
    <w:rsid w:val="66506C60"/>
    <w:rsid w:val="666A7115"/>
    <w:rsid w:val="6676C572"/>
    <w:rsid w:val="667BC342"/>
    <w:rsid w:val="66858656"/>
    <w:rsid w:val="6686488E"/>
    <w:rsid w:val="66B0B833"/>
    <w:rsid w:val="66D5B490"/>
    <w:rsid w:val="66DEE065"/>
    <w:rsid w:val="66FDEFD7"/>
    <w:rsid w:val="670A72E3"/>
    <w:rsid w:val="673D9FFB"/>
    <w:rsid w:val="67430DF1"/>
    <w:rsid w:val="67537A7F"/>
    <w:rsid w:val="676D135B"/>
    <w:rsid w:val="67721E6C"/>
    <w:rsid w:val="6784FB78"/>
    <w:rsid w:val="678ED5B5"/>
    <w:rsid w:val="6797053F"/>
    <w:rsid w:val="67BE0428"/>
    <w:rsid w:val="67BE31E5"/>
    <w:rsid w:val="67C38FC1"/>
    <w:rsid w:val="67C3E1CC"/>
    <w:rsid w:val="67D3F630"/>
    <w:rsid w:val="67DFA5DA"/>
    <w:rsid w:val="67E74154"/>
    <w:rsid w:val="67E9BBF2"/>
    <w:rsid w:val="67F53EBF"/>
    <w:rsid w:val="67F8B3B5"/>
    <w:rsid w:val="68055776"/>
    <w:rsid w:val="6805CBE8"/>
    <w:rsid w:val="682FF10C"/>
    <w:rsid w:val="6850226D"/>
    <w:rsid w:val="68660AF9"/>
    <w:rsid w:val="6872AAE3"/>
    <w:rsid w:val="68795054"/>
    <w:rsid w:val="6883AB06"/>
    <w:rsid w:val="689BF6A8"/>
    <w:rsid w:val="68A69775"/>
    <w:rsid w:val="68BF2CCE"/>
    <w:rsid w:val="68BF5286"/>
    <w:rsid w:val="68E3B5A8"/>
    <w:rsid w:val="68EF0A5B"/>
    <w:rsid w:val="69008F80"/>
    <w:rsid w:val="690F9D6E"/>
    <w:rsid w:val="6921FEA5"/>
    <w:rsid w:val="6950315C"/>
    <w:rsid w:val="695AAA2C"/>
    <w:rsid w:val="696046F3"/>
    <w:rsid w:val="6961DCDB"/>
    <w:rsid w:val="698032E3"/>
    <w:rsid w:val="69898FE6"/>
    <w:rsid w:val="69B9AD1C"/>
    <w:rsid w:val="69CB0CDC"/>
    <w:rsid w:val="69E0D840"/>
    <w:rsid w:val="6A120FBD"/>
    <w:rsid w:val="6A1ACF8D"/>
    <w:rsid w:val="6A27F717"/>
    <w:rsid w:val="6A2F18C9"/>
    <w:rsid w:val="6A304B6A"/>
    <w:rsid w:val="6A50A6FB"/>
    <w:rsid w:val="6A748354"/>
    <w:rsid w:val="6A7D1748"/>
    <w:rsid w:val="6A9C97CD"/>
    <w:rsid w:val="6AB98F66"/>
    <w:rsid w:val="6AC1582B"/>
    <w:rsid w:val="6B0DE6D3"/>
    <w:rsid w:val="6B160D22"/>
    <w:rsid w:val="6B4CD63D"/>
    <w:rsid w:val="6B5E843F"/>
    <w:rsid w:val="6B9E265B"/>
    <w:rsid w:val="6B9FE2BC"/>
    <w:rsid w:val="6BAB568C"/>
    <w:rsid w:val="6BB0D2DB"/>
    <w:rsid w:val="6BC4C96A"/>
    <w:rsid w:val="6BC4CB74"/>
    <w:rsid w:val="6BDA8085"/>
    <w:rsid w:val="6BDC0E76"/>
    <w:rsid w:val="6BE7AFAF"/>
    <w:rsid w:val="6C5B858E"/>
    <w:rsid w:val="6C7BEF5F"/>
    <w:rsid w:val="6C7CAE8A"/>
    <w:rsid w:val="6C8F272D"/>
    <w:rsid w:val="6CA65E51"/>
    <w:rsid w:val="6CB2F757"/>
    <w:rsid w:val="6CBAE3AF"/>
    <w:rsid w:val="6CC7BC90"/>
    <w:rsid w:val="6CE68160"/>
    <w:rsid w:val="6CEBB569"/>
    <w:rsid w:val="6CFD6558"/>
    <w:rsid w:val="6D28F948"/>
    <w:rsid w:val="6D3BD793"/>
    <w:rsid w:val="6D5B558C"/>
    <w:rsid w:val="6D5C5624"/>
    <w:rsid w:val="6D5E0730"/>
    <w:rsid w:val="6D880771"/>
    <w:rsid w:val="6D896F81"/>
    <w:rsid w:val="6D98CED2"/>
    <w:rsid w:val="6D9CC470"/>
    <w:rsid w:val="6DA46663"/>
    <w:rsid w:val="6DDD6B05"/>
    <w:rsid w:val="6DF82BB6"/>
    <w:rsid w:val="6DFD29DC"/>
    <w:rsid w:val="6E02C0DC"/>
    <w:rsid w:val="6E13D732"/>
    <w:rsid w:val="6E203E4C"/>
    <w:rsid w:val="6E2D27EE"/>
    <w:rsid w:val="6E503D0E"/>
    <w:rsid w:val="6E55F18B"/>
    <w:rsid w:val="6E76640E"/>
    <w:rsid w:val="6E88BFA5"/>
    <w:rsid w:val="6EB01A5E"/>
    <w:rsid w:val="6EE0A9D0"/>
    <w:rsid w:val="6F035AB7"/>
    <w:rsid w:val="6F17C04C"/>
    <w:rsid w:val="6F1D4668"/>
    <w:rsid w:val="6F20B0ED"/>
    <w:rsid w:val="6F3D3474"/>
    <w:rsid w:val="6F7B3BE3"/>
    <w:rsid w:val="6F9DB8FC"/>
    <w:rsid w:val="6FCAC574"/>
    <w:rsid w:val="6FDAF6D4"/>
    <w:rsid w:val="6FDEA845"/>
    <w:rsid w:val="6FE96495"/>
    <w:rsid w:val="70132C1D"/>
    <w:rsid w:val="70158186"/>
    <w:rsid w:val="7047A5F6"/>
    <w:rsid w:val="7049D199"/>
    <w:rsid w:val="7068FA07"/>
    <w:rsid w:val="7076CF22"/>
    <w:rsid w:val="7090F91E"/>
    <w:rsid w:val="70D3A4A2"/>
    <w:rsid w:val="70F3634A"/>
    <w:rsid w:val="710AC40A"/>
    <w:rsid w:val="7119F62B"/>
    <w:rsid w:val="7120473A"/>
    <w:rsid w:val="71570B98"/>
    <w:rsid w:val="715AF5B1"/>
    <w:rsid w:val="716A2EFC"/>
    <w:rsid w:val="71867A4E"/>
    <w:rsid w:val="719726E2"/>
    <w:rsid w:val="719B762B"/>
    <w:rsid w:val="71AE2F4A"/>
    <w:rsid w:val="71B94D0D"/>
    <w:rsid w:val="71C3861B"/>
    <w:rsid w:val="71C9CBCC"/>
    <w:rsid w:val="71D4F895"/>
    <w:rsid w:val="71DC8BF2"/>
    <w:rsid w:val="71F3949B"/>
    <w:rsid w:val="7200E13C"/>
    <w:rsid w:val="7204A5F2"/>
    <w:rsid w:val="721760FC"/>
    <w:rsid w:val="72266338"/>
    <w:rsid w:val="723ECD66"/>
    <w:rsid w:val="724F246D"/>
    <w:rsid w:val="725FD121"/>
    <w:rsid w:val="7264A58C"/>
    <w:rsid w:val="727DD17C"/>
    <w:rsid w:val="7285B4D0"/>
    <w:rsid w:val="728A4C57"/>
    <w:rsid w:val="729C61A9"/>
    <w:rsid w:val="72A1BF7E"/>
    <w:rsid w:val="72ABFE80"/>
    <w:rsid w:val="72B650CB"/>
    <w:rsid w:val="72D43E18"/>
    <w:rsid w:val="72DF8600"/>
    <w:rsid w:val="7303929F"/>
    <w:rsid w:val="730FA063"/>
    <w:rsid w:val="73144B1E"/>
    <w:rsid w:val="732EF79C"/>
    <w:rsid w:val="735207AC"/>
    <w:rsid w:val="73583EEF"/>
    <w:rsid w:val="73A261E8"/>
    <w:rsid w:val="73A2DA73"/>
    <w:rsid w:val="73A93783"/>
    <w:rsid w:val="73B305AB"/>
    <w:rsid w:val="73C2C421"/>
    <w:rsid w:val="73C5CFB7"/>
    <w:rsid w:val="73D688EF"/>
    <w:rsid w:val="73E309C7"/>
    <w:rsid w:val="73F52CB4"/>
    <w:rsid w:val="73FA6FB1"/>
    <w:rsid w:val="7417BC20"/>
    <w:rsid w:val="74446AB2"/>
    <w:rsid w:val="74549335"/>
    <w:rsid w:val="746695D5"/>
    <w:rsid w:val="749076C4"/>
    <w:rsid w:val="7490B990"/>
    <w:rsid w:val="749E7A41"/>
    <w:rsid w:val="74A2B081"/>
    <w:rsid w:val="74A5EA61"/>
    <w:rsid w:val="74A89A10"/>
    <w:rsid w:val="74BE17EF"/>
    <w:rsid w:val="74C07113"/>
    <w:rsid w:val="74DFF5BA"/>
    <w:rsid w:val="750257B3"/>
    <w:rsid w:val="751CF90E"/>
    <w:rsid w:val="75377804"/>
    <w:rsid w:val="75419E1F"/>
    <w:rsid w:val="7557AA6B"/>
    <w:rsid w:val="755C07A6"/>
    <w:rsid w:val="7578F330"/>
    <w:rsid w:val="758664ED"/>
    <w:rsid w:val="75A081F9"/>
    <w:rsid w:val="75CED356"/>
    <w:rsid w:val="75DC5C8E"/>
    <w:rsid w:val="75DE0A20"/>
    <w:rsid w:val="75E48BF3"/>
    <w:rsid w:val="75FEE4C8"/>
    <w:rsid w:val="76029759"/>
    <w:rsid w:val="76221832"/>
    <w:rsid w:val="76418DFE"/>
    <w:rsid w:val="764B14FF"/>
    <w:rsid w:val="764F798A"/>
    <w:rsid w:val="765190F7"/>
    <w:rsid w:val="7661AE2F"/>
    <w:rsid w:val="7661EBDA"/>
    <w:rsid w:val="766F01EE"/>
    <w:rsid w:val="7674B227"/>
    <w:rsid w:val="76857D8C"/>
    <w:rsid w:val="7692D741"/>
    <w:rsid w:val="7697FFD9"/>
    <w:rsid w:val="76A843DC"/>
    <w:rsid w:val="76C47757"/>
    <w:rsid w:val="76C83984"/>
    <w:rsid w:val="76D07552"/>
    <w:rsid w:val="76D67028"/>
    <w:rsid w:val="76DEE2FF"/>
    <w:rsid w:val="76DF9115"/>
    <w:rsid w:val="7708A795"/>
    <w:rsid w:val="77168DC4"/>
    <w:rsid w:val="771B2F6D"/>
    <w:rsid w:val="772509D5"/>
    <w:rsid w:val="77252A02"/>
    <w:rsid w:val="77299A53"/>
    <w:rsid w:val="772F4D2B"/>
    <w:rsid w:val="773A3044"/>
    <w:rsid w:val="774E9FB5"/>
    <w:rsid w:val="7757DAA1"/>
    <w:rsid w:val="77688049"/>
    <w:rsid w:val="777F886C"/>
    <w:rsid w:val="7783F5CD"/>
    <w:rsid w:val="779B285B"/>
    <w:rsid w:val="77AC8915"/>
    <w:rsid w:val="77E3AAB0"/>
    <w:rsid w:val="77ED73ED"/>
    <w:rsid w:val="7807009B"/>
    <w:rsid w:val="782AD2A2"/>
    <w:rsid w:val="782BDC1D"/>
    <w:rsid w:val="786194C5"/>
    <w:rsid w:val="78686742"/>
    <w:rsid w:val="786D2AB1"/>
    <w:rsid w:val="786DBE7C"/>
    <w:rsid w:val="788AC8AB"/>
    <w:rsid w:val="7897730B"/>
    <w:rsid w:val="789B2062"/>
    <w:rsid w:val="78AAB95B"/>
    <w:rsid w:val="78AF0002"/>
    <w:rsid w:val="78D57D6B"/>
    <w:rsid w:val="78DA50D0"/>
    <w:rsid w:val="78EEE55C"/>
    <w:rsid w:val="7909E2D7"/>
    <w:rsid w:val="791F6A20"/>
    <w:rsid w:val="7920BE97"/>
    <w:rsid w:val="7926EE6D"/>
    <w:rsid w:val="7930514D"/>
    <w:rsid w:val="7967DF18"/>
    <w:rsid w:val="7984BFC2"/>
    <w:rsid w:val="79A092AE"/>
    <w:rsid w:val="79B1034A"/>
    <w:rsid w:val="7A05B680"/>
    <w:rsid w:val="7A1F18CD"/>
    <w:rsid w:val="7A3CD754"/>
    <w:rsid w:val="7A6CC0D3"/>
    <w:rsid w:val="7A76FBE4"/>
    <w:rsid w:val="7A9CDEE5"/>
    <w:rsid w:val="7AA2DBD8"/>
    <w:rsid w:val="7AA581DB"/>
    <w:rsid w:val="7AA7B825"/>
    <w:rsid w:val="7AAC6EE4"/>
    <w:rsid w:val="7ABBFEE1"/>
    <w:rsid w:val="7ACE1E26"/>
    <w:rsid w:val="7AEB3BE6"/>
    <w:rsid w:val="7AEE9275"/>
    <w:rsid w:val="7AF58A1B"/>
    <w:rsid w:val="7AF672E4"/>
    <w:rsid w:val="7B04A7B8"/>
    <w:rsid w:val="7B05935E"/>
    <w:rsid w:val="7B7A6C70"/>
    <w:rsid w:val="7BA46F6C"/>
    <w:rsid w:val="7BAB107B"/>
    <w:rsid w:val="7BD04BC9"/>
    <w:rsid w:val="7BD35BBC"/>
    <w:rsid w:val="7BFA9DA4"/>
    <w:rsid w:val="7BFF8762"/>
    <w:rsid w:val="7C02692B"/>
    <w:rsid w:val="7C252F24"/>
    <w:rsid w:val="7C311267"/>
    <w:rsid w:val="7C62E05D"/>
    <w:rsid w:val="7C6DDD55"/>
    <w:rsid w:val="7C77FE6B"/>
    <w:rsid w:val="7C7F195A"/>
    <w:rsid w:val="7C8F7EF6"/>
    <w:rsid w:val="7C997A38"/>
    <w:rsid w:val="7CA4E492"/>
    <w:rsid w:val="7CAD66B0"/>
    <w:rsid w:val="7CB07E05"/>
    <w:rsid w:val="7CC54A71"/>
    <w:rsid w:val="7CCA2D72"/>
    <w:rsid w:val="7CCBD456"/>
    <w:rsid w:val="7CD12DA0"/>
    <w:rsid w:val="7CD2F40C"/>
    <w:rsid w:val="7CE1927D"/>
    <w:rsid w:val="7CED6191"/>
    <w:rsid w:val="7CEE333A"/>
    <w:rsid w:val="7CFEB238"/>
    <w:rsid w:val="7D15237E"/>
    <w:rsid w:val="7D3B9FC8"/>
    <w:rsid w:val="7D54D3C6"/>
    <w:rsid w:val="7D6994A5"/>
    <w:rsid w:val="7D6DE0F2"/>
    <w:rsid w:val="7D78D766"/>
    <w:rsid w:val="7DA2160C"/>
    <w:rsid w:val="7DC2E78C"/>
    <w:rsid w:val="7DCB2B98"/>
    <w:rsid w:val="7DF46FC0"/>
    <w:rsid w:val="7DFF6A87"/>
    <w:rsid w:val="7E0B72BF"/>
    <w:rsid w:val="7E1611B4"/>
    <w:rsid w:val="7E1F7AB4"/>
    <w:rsid w:val="7E210C40"/>
    <w:rsid w:val="7E2D6344"/>
    <w:rsid w:val="7E32B227"/>
    <w:rsid w:val="7E573A88"/>
    <w:rsid w:val="7E5D98AF"/>
    <w:rsid w:val="7E66740F"/>
    <w:rsid w:val="7E95A0B0"/>
    <w:rsid w:val="7EAC93FD"/>
    <w:rsid w:val="7EAED1A3"/>
    <w:rsid w:val="7EC21616"/>
    <w:rsid w:val="7EF6775F"/>
    <w:rsid w:val="7F2160E5"/>
    <w:rsid w:val="7F590D07"/>
    <w:rsid w:val="7F696BCA"/>
    <w:rsid w:val="7F96D4B6"/>
    <w:rsid w:val="7FA5165C"/>
    <w:rsid w:val="7FB1E9FE"/>
    <w:rsid w:val="7FC8F10E"/>
    <w:rsid w:val="7FC95106"/>
    <w:rsid w:val="7FD041EF"/>
    <w:rsid w:val="7FDD9D37"/>
    <w:rsid w:val="7FE91B7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43D20"/>
  <w15:chartTrackingRefBased/>
  <w15:docId w15:val="{D0657E68-6266-41D8-A6F8-C07BF95B8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F0F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F0F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BF0FF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F0FF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F0FF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F0FF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F0FF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F0FF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F0FF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F0FF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F0FF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BF0FF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F0FF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F0FF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F0FF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F0FF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F0FF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F0FF4"/>
    <w:rPr>
      <w:rFonts w:eastAsiaTheme="majorEastAsia" w:cstheme="majorBidi"/>
      <w:color w:val="272727" w:themeColor="text1" w:themeTint="D8"/>
    </w:rPr>
  </w:style>
  <w:style w:type="paragraph" w:styleId="Titel">
    <w:name w:val="Title"/>
    <w:basedOn w:val="Standard"/>
    <w:next w:val="Standard"/>
    <w:link w:val="TitelZchn"/>
    <w:uiPriority w:val="10"/>
    <w:qFormat/>
    <w:rsid w:val="00BF0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FF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F0FF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F0FF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F0FF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F0FF4"/>
    <w:rPr>
      <w:i/>
      <w:iCs/>
      <w:color w:val="404040" w:themeColor="text1" w:themeTint="BF"/>
    </w:rPr>
  </w:style>
  <w:style w:type="paragraph" w:styleId="Listenabsatz">
    <w:name w:val="List Paragraph"/>
    <w:basedOn w:val="Standard"/>
    <w:uiPriority w:val="34"/>
    <w:qFormat/>
    <w:rsid w:val="00BF0FF4"/>
    <w:pPr>
      <w:ind w:left="720"/>
      <w:contextualSpacing/>
    </w:pPr>
  </w:style>
  <w:style w:type="character" w:styleId="IntensiveHervorhebung">
    <w:name w:val="Intense Emphasis"/>
    <w:basedOn w:val="Absatz-Standardschriftart"/>
    <w:uiPriority w:val="21"/>
    <w:qFormat/>
    <w:rsid w:val="00BF0FF4"/>
    <w:rPr>
      <w:i/>
      <w:iCs/>
      <w:color w:val="0F4761" w:themeColor="accent1" w:themeShade="BF"/>
    </w:rPr>
  </w:style>
  <w:style w:type="paragraph" w:styleId="IntensivesZitat">
    <w:name w:val="Intense Quote"/>
    <w:basedOn w:val="Standard"/>
    <w:next w:val="Standard"/>
    <w:link w:val="IntensivesZitatZchn"/>
    <w:uiPriority w:val="30"/>
    <w:qFormat/>
    <w:rsid w:val="00BF0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F0FF4"/>
    <w:rPr>
      <w:i/>
      <w:iCs/>
      <w:color w:val="0F4761" w:themeColor="accent1" w:themeShade="BF"/>
    </w:rPr>
  </w:style>
  <w:style w:type="character" w:styleId="IntensiverVerweis">
    <w:name w:val="Intense Reference"/>
    <w:basedOn w:val="Absatz-Standardschriftart"/>
    <w:uiPriority w:val="32"/>
    <w:qFormat/>
    <w:rsid w:val="00BF0FF4"/>
    <w:rPr>
      <w:b/>
      <w:bCs/>
      <w:smallCaps/>
      <w:color w:val="0F4761" w:themeColor="accent1" w:themeShade="BF"/>
      <w:spacing w:val="5"/>
    </w:rPr>
  </w:style>
  <w:style w:type="paragraph" w:styleId="Kopfzeile">
    <w:name w:val="header"/>
    <w:basedOn w:val="Standard"/>
    <w:link w:val="KopfzeileZchn"/>
    <w:uiPriority w:val="99"/>
    <w:unhideWhenUsed/>
    <w:rsid w:val="00497C5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97C52"/>
  </w:style>
  <w:style w:type="paragraph" w:styleId="Fuzeile">
    <w:name w:val="footer"/>
    <w:basedOn w:val="Standard"/>
    <w:link w:val="FuzeileZchn"/>
    <w:uiPriority w:val="99"/>
    <w:unhideWhenUsed/>
    <w:rsid w:val="00497C5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97C52"/>
  </w:style>
  <w:style w:type="paragraph" w:styleId="berarbeitung">
    <w:name w:val="Revision"/>
    <w:hidden/>
    <w:uiPriority w:val="99"/>
    <w:semiHidden/>
    <w:rsid w:val="00497C52"/>
    <w:pPr>
      <w:spacing w:after="0" w:line="240" w:lineRule="auto"/>
    </w:pPr>
  </w:style>
  <w:style w:type="character" w:styleId="Kommentarzeichen">
    <w:name w:val="annotation reference"/>
    <w:basedOn w:val="Absatz-Standardschriftart"/>
    <w:uiPriority w:val="99"/>
    <w:semiHidden/>
    <w:unhideWhenUsed/>
    <w:rsid w:val="00497C52"/>
    <w:rPr>
      <w:sz w:val="16"/>
      <w:szCs w:val="16"/>
    </w:rPr>
  </w:style>
  <w:style w:type="paragraph" w:styleId="Kommentartext">
    <w:name w:val="annotation text"/>
    <w:basedOn w:val="Standard"/>
    <w:link w:val="KommentartextZchn"/>
    <w:uiPriority w:val="99"/>
    <w:unhideWhenUsed/>
    <w:rsid w:val="00497C52"/>
    <w:pPr>
      <w:spacing w:line="240" w:lineRule="auto"/>
    </w:pPr>
    <w:rPr>
      <w:sz w:val="20"/>
      <w:szCs w:val="20"/>
    </w:rPr>
  </w:style>
  <w:style w:type="character" w:customStyle="1" w:styleId="KommentartextZchn">
    <w:name w:val="Kommentartext Zchn"/>
    <w:basedOn w:val="Absatz-Standardschriftart"/>
    <w:link w:val="Kommentartext"/>
    <w:uiPriority w:val="99"/>
    <w:rsid w:val="00497C52"/>
    <w:rPr>
      <w:sz w:val="20"/>
      <w:szCs w:val="20"/>
    </w:rPr>
  </w:style>
  <w:style w:type="paragraph" w:styleId="Kommentarthema">
    <w:name w:val="annotation subject"/>
    <w:basedOn w:val="Kommentartext"/>
    <w:next w:val="Kommentartext"/>
    <w:link w:val="KommentarthemaZchn"/>
    <w:uiPriority w:val="99"/>
    <w:semiHidden/>
    <w:unhideWhenUsed/>
    <w:rsid w:val="00497C52"/>
    <w:rPr>
      <w:b/>
      <w:bCs/>
    </w:rPr>
  </w:style>
  <w:style w:type="character" w:customStyle="1" w:styleId="KommentarthemaZchn">
    <w:name w:val="Kommentarthema Zchn"/>
    <w:basedOn w:val="KommentartextZchn"/>
    <w:link w:val="Kommentarthema"/>
    <w:uiPriority w:val="99"/>
    <w:semiHidden/>
    <w:rsid w:val="00497C52"/>
    <w:rPr>
      <w:b/>
      <w:bCs/>
      <w:sz w:val="20"/>
      <w:szCs w:val="20"/>
    </w:rPr>
  </w:style>
  <w:style w:type="character" w:styleId="Hyperlink">
    <w:name w:val="Hyperlink"/>
    <w:basedOn w:val="Absatz-Standardschriftart"/>
    <w:uiPriority w:val="99"/>
    <w:unhideWhenUsed/>
    <w:rsid w:val="009464B1"/>
    <w:rPr>
      <w:color w:val="467886" w:themeColor="hyperlink"/>
      <w:u w:val="single"/>
    </w:rPr>
  </w:style>
  <w:style w:type="character" w:styleId="NichtaufgelsteErwhnung">
    <w:name w:val="Unresolved Mention"/>
    <w:basedOn w:val="Absatz-Standardschriftart"/>
    <w:uiPriority w:val="99"/>
    <w:semiHidden/>
    <w:unhideWhenUsed/>
    <w:rsid w:val="009464B1"/>
    <w:rPr>
      <w:color w:val="605E5C"/>
      <w:shd w:val="clear" w:color="auto" w:fill="E1DFDD"/>
    </w:rPr>
  </w:style>
  <w:style w:type="paragraph" w:styleId="Beschriftung">
    <w:name w:val="caption"/>
    <w:basedOn w:val="Standard"/>
    <w:next w:val="Standard"/>
    <w:uiPriority w:val="35"/>
    <w:unhideWhenUsed/>
    <w:qFormat/>
    <w:rsid w:val="001B32AD"/>
    <w:pPr>
      <w:spacing w:after="200" w:line="240" w:lineRule="auto"/>
    </w:pPr>
    <w:rPr>
      <w:i/>
      <w:iCs/>
      <w:color w:val="0E2841" w:themeColor="text2"/>
      <w:sz w:val="18"/>
      <w:szCs w:val="18"/>
    </w:rPr>
  </w:style>
  <w:style w:type="paragraph" w:styleId="Funotentext">
    <w:name w:val="footnote text"/>
    <w:basedOn w:val="Standard"/>
    <w:link w:val="FunotentextZchn"/>
    <w:uiPriority w:val="99"/>
    <w:semiHidden/>
    <w:unhideWhenUsed/>
    <w:rsid w:val="00662D5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62D51"/>
    <w:rPr>
      <w:sz w:val="20"/>
      <w:szCs w:val="20"/>
    </w:rPr>
  </w:style>
  <w:style w:type="character" w:styleId="Funotenzeichen">
    <w:name w:val="footnote reference"/>
    <w:basedOn w:val="Absatz-Standardschriftart"/>
    <w:uiPriority w:val="99"/>
    <w:semiHidden/>
    <w:unhideWhenUsed/>
    <w:rsid w:val="00662D51"/>
    <w:rPr>
      <w:vertAlign w:val="superscript"/>
    </w:rPr>
  </w:style>
  <w:style w:type="character" w:styleId="BesuchterLink">
    <w:name w:val="FollowedHyperlink"/>
    <w:basedOn w:val="Absatz-Standardschriftart"/>
    <w:uiPriority w:val="99"/>
    <w:semiHidden/>
    <w:unhideWhenUsed/>
    <w:rsid w:val="00F244CD"/>
    <w:rPr>
      <w:color w:val="96607D" w:themeColor="followedHyperlink"/>
      <w:u w:val="single"/>
    </w:rPr>
  </w:style>
  <w:style w:type="character" w:styleId="Hervorhebung">
    <w:name w:val="Emphasis"/>
    <w:basedOn w:val="Absatz-Standardschriftart"/>
    <w:uiPriority w:val="20"/>
    <w:qFormat/>
    <w:rsid w:val="003466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bundesverband-mobile-beratung.de/publikationen/wie-sich-rechtsextremismus-im-alltag-festsetzt-und-engagierte-dagegenhalten/?utm_source=chatgpt.com" TargetMode="External"/><Relationship Id="rId26" Type="http://schemas.openxmlformats.org/officeDocument/2006/relationships/hyperlink" Target="https://gruenervogel.de/wp-content/uploads/2025/07/GruenerVogel_Fachtag_2025_Jugendradikalisierung.pdf" TargetMode="External"/><Relationship Id="rId39" Type="http://schemas.openxmlformats.org/officeDocument/2006/relationships/theme" Target="theme/theme1.xml"/><Relationship Id="rId21" Type="http://schemas.openxmlformats.org/officeDocument/2006/relationships/hyperlink" Target="https://www.deutschlandfunknova.de/beitrag/debatte-um-sozialen-pflichtdienst-was-muessen-junge-menschen-der-gesellschaft-zurueckgeben" TargetMode="External"/><Relationship Id="rId34" Type="http://schemas.openxmlformats.org/officeDocument/2006/relationships/image" Target="media/image2.emf"/><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dist-ex.de/publikationen/detail/immer-juenger-immer-frueher-soziale-medien-fruehe-ideologisierung-und-neue-anforderungen-an-die-zivilgesellschaftliche-distanzierungs-und-ausstiegsarbeit" TargetMode="External"/><Relationship Id="rId20" Type="http://schemas.openxmlformats.org/officeDocument/2006/relationships/hyperlink" Target="https://gruenervogel.de/wp-content/uploads/2025/07/GruenerVogel_Fachtag_2025_Jugendradikalisierung.pdf" TargetMode="External"/><Relationship Id="rId29" Type="http://schemas.openxmlformats.org/officeDocument/2006/relationships/hyperlink" Target="https://www.berlin.de/polizei/polizeimeldungen/2025/pressemitteilung.1602423.php"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24" Type="http://schemas.openxmlformats.org/officeDocument/2006/relationships/hyperlink" Target="https://www.visionofhumanity.org/wp-content/uploads/2026/03/Global-Terrorism-Index-2026-Report.pdf" TargetMode="External"/><Relationship Id="rId32" Type="http://schemas.openxmlformats.org/officeDocument/2006/relationships/hyperlink" Target="mailto:post@violence-prevention-network.de" TargetMode="External"/><Relationship Id="rId37" Type="http://schemas.openxmlformats.org/officeDocument/2006/relationships/footer" Target="footer1.xml"/><Relationship Id="rId40"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hyperlink" Target="https://www.asio.gov.au/system/files/2024-12/Young%20people%20and%20violent%20extremism%20-%20a%20call%20for%20collective%20action.pdf" TargetMode="External"/><Relationship Id="rId23" Type="http://schemas.openxmlformats.org/officeDocument/2006/relationships/hyperlink" Target="https://interventionen.blog/2025/06/24/jung-prekar-die-neue-rechte-jugend/" TargetMode="External"/><Relationship Id="rId28" Type="http://schemas.openxmlformats.org/officeDocument/2006/relationships/hyperlink" Target="https://doi.org/10.3389/fpsyt.2019.00644" TargetMode="External"/><Relationship Id="rId36"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yperlink" Target="https://doi.org/10.1016/j.eurpsy.2018.03.001" TargetMode="External"/><Relationship Id="rId31" Type="http://schemas.openxmlformats.org/officeDocument/2006/relationships/hyperlink" Target="https://www.tagesschau.de/inland/rechte-terrorzelle-u-haft-100.html?utm_source=chatgp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erzteblatt.de/news/leitlinie-fuer-bildschirmzeiten-begrenzung-nach-altersstufen-542271ab-e769-4f25-9a44-fe925613ff7a" TargetMode="External"/><Relationship Id="rId22" Type="http://schemas.openxmlformats.org/officeDocument/2006/relationships/hyperlink" Target="https://www.europol.europa.eu/cms/sites/default/files/documents/EU_TE-SAT_2025.pdf" TargetMode="External"/><Relationship Id="rId27" Type="http://schemas.openxmlformats.org/officeDocument/2006/relationships/hyperlink" Target="https://doi.org/10.3389/fpsyt.2022.942692" TargetMode="External"/><Relationship Id="rId30" Type="http://schemas.openxmlformats.org/officeDocument/2006/relationships/hyperlink" Target="https://www.canada.ca/en/public-safety-canada/news/2025/12/government-of-canada-lists-four-new-terrorist-entities0.html" TargetMode="External"/><Relationship Id="rId35" Type="http://schemas.openxmlformats.org/officeDocument/2006/relationships/image" Target="media/image3.jpe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chart" Target="charts/chart2.xml"/><Relationship Id="rId17" Type="http://schemas.openxmlformats.org/officeDocument/2006/relationships/hyperlink" Target="https://dserver.bundestag.de/btd/21/019/2101990.pdf" TargetMode="External"/><Relationship Id="rId25" Type="http://schemas.openxmlformats.org/officeDocument/2006/relationships/hyperlink" Target="https://doi.org/10.21203/rs.3.rs-8260872/v1" TargetMode="External"/><Relationship Id="rId33" Type="http://schemas.openxmlformats.org/officeDocument/2006/relationships/hyperlink" Target="http://www.violence-prevention-network.de" TargetMode="External"/><Relationship Id="rId38"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Männliche und weibliche Tatverdächtige im Alter von 14-17 Jahren, politisch motivierte Gewalt - </a:t>
            </a:r>
            <a:r>
              <a:rPr lang="de-DE" baseline="0"/>
              <a:t>alle Phänomenbereiche, 2018-2024</a:t>
            </a:r>
            <a:endParaRPr lang="de-D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lineChart>
        <c:grouping val="standard"/>
        <c:varyColors val="0"/>
        <c:ser>
          <c:idx val="0"/>
          <c:order val="0"/>
          <c:tx>
            <c:strRef>
              <c:f>Tabelle1!$B$1</c:f>
              <c:strCache>
                <c:ptCount val="1"/>
                <c:pt idx="0">
                  <c:v>Männlich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Tabelle1!$A$2:$A$8</c:f>
              <c:numCache>
                <c:formatCode>General</c:formatCode>
                <c:ptCount val="7"/>
                <c:pt idx="0">
                  <c:v>2018</c:v>
                </c:pt>
                <c:pt idx="1">
                  <c:v>2019</c:v>
                </c:pt>
                <c:pt idx="2">
                  <c:v>2020</c:v>
                </c:pt>
                <c:pt idx="3">
                  <c:v>2021</c:v>
                </c:pt>
                <c:pt idx="4">
                  <c:v>2022</c:v>
                </c:pt>
                <c:pt idx="5">
                  <c:v>2023</c:v>
                </c:pt>
                <c:pt idx="6">
                  <c:v>2024</c:v>
                </c:pt>
              </c:numCache>
            </c:numRef>
          </c:cat>
          <c:val>
            <c:numRef>
              <c:f>Tabelle1!$B$2:$B$8</c:f>
              <c:numCache>
                <c:formatCode>General</c:formatCode>
                <c:ptCount val="7"/>
                <c:pt idx="0">
                  <c:v>190</c:v>
                </c:pt>
                <c:pt idx="1">
                  <c:v>175</c:v>
                </c:pt>
                <c:pt idx="2">
                  <c:v>168</c:v>
                </c:pt>
                <c:pt idx="3">
                  <c:v>175</c:v>
                </c:pt>
                <c:pt idx="4">
                  <c:v>291</c:v>
                </c:pt>
                <c:pt idx="5">
                  <c:v>286</c:v>
                </c:pt>
                <c:pt idx="6">
                  <c:v>312</c:v>
                </c:pt>
              </c:numCache>
            </c:numRef>
          </c:val>
          <c:smooth val="0"/>
          <c:extLst>
            <c:ext xmlns:c16="http://schemas.microsoft.com/office/drawing/2014/chart" uri="{C3380CC4-5D6E-409C-BE32-E72D297353CC}">
              <c16:uniqueId val="{00000000-80A0-4933-B8F6-B8B6A97125DC}"/>
            </c:ext>
          </c:extLst>
        </c:ser>
        <c:ser>
          <c:idx val="1"/>
          <c:order val="1"/>
          <c:tx>
            <c:strRef>
              <c:f>Tabelle1!$C$1</c:f>
              <c:strCache>
                <c:ptCount val="1"/>
                <c:pt idx="0">
                  <c:v>Weiblich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Tabelle1!$A$2:$A$8</c:f>
              <c:numCache>
                <c:formatCode>General</c:formatCode>
                <c:ptCount val="7"/>
                <c:pt idx="0">
                  <c:v>2018</c:v>
                </c:pt>
                <c:pt idx="1">
                  <c:v>2019</c:v>
                </c:pt>
                <c:pt idx="2">
                  <c:v>2020</c:v>
                </c:pt>
                <c:pt idx="3">
                  <c:v>2021</c:v>
                </c:pt>
                <c:pt idx="4">
                  <c:v>2022</c:v>
                </c:pt>
                <c:pt idx="5">
                  <c:v>2023</c:v>
                </c:pt>
                <c:pt idx="6">
                  <c:v>2024</c:v>
                </c:pt>
              </c:numCache>
            </c:numRef>
          </c:cat>
          <c:val>
            <c:numRef>
              <c:f>Tabelle1!$C$2:$C$8</c:f>
              <c:numCache>
                <c:formatCode>General</c:formatCode>
                <c:ptCount val="7"/>
                <c:pt idx="0">
                  <c:v>29</c:v>
                </c:pt>
                <c:pt idx="1">
                  <c:v>39</c:v>
                </c:pt>
                <c:pt idx="2">
                  <c:v>46</c:v>
                </c:pt>
                <c:pt idx="3">
                  <c:v>25</c:v>
                </c:pt>
                <c:pt idx="4">
                  <c:v>53</c:v>
                </c:pt>
                <c:pt idx="5">
                  <c:v>130</c:v>
                </c:pt>
                <c:pt idx="6">
                  <c:v>57</c:v>
                </c:pt>
              </c:numCache>
            </c:numRef>
          </c:val>
          <c:smooth val="0"/>
          <c:extLst>
            <c:ext xmlns:c16="http://schemas.microsoft.com/office/drawing/2014/chart" uri="{C3380CC4-5D6E-409C-BE32-E72D297353CC}">
              <c16:uniqueId val="{00000001-80A0-4933-B8F6-B8B6A97125DC}"/>
            </c:ext>
          </c:extLst>
        </c:ser>
        <c:dLbls>
          <c:showLegendKey val="0"/>
          <c:showVal val="0"/>
          <c:showCatName val="0"/>
          <c:showSerName val="0"/>
          <c:showPercent val="0"/>
          <c:showBubbleSize val="0"/>
        </c:dLbls>
        <c:marker val="1"/>
        <c:smooth val="0"/>
        <c:axId val="950961919"/>
        <c:axId val="950962879"/>
      </c:lineChart>
      <c:catAx>
        <c:axId val="9509619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950962879"/>
        <c:crosses val="autoZero"/>
        <c:auto val="1"/>
        <c:lblAlgn val="ctr"/>
        <c:lblOffset val="100"/>
        <c:noMultiLvlLbl val="0"/>
      </c:catAx>
      <c:valAx>
        <c:axId val="9509628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9509619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Männliche Tatverdächtige im Alter von 14-17 Jahren, politisch motivierte</a:t>
            </a:r>
            <a:r>
              <a:rPr lang="de-DE" baseline="0"/>
              <a:t> Gewalt,</a:t>
            </a:r>
            <a:r>
              <a:rPr lang="de-DE"/>
              <a:t> 2018-2024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lineChart>
        <c:grouping val="standard"/>
        <c:varyColors val="0"/>
        <c:ser>
          <c:idx val="0"/>
          <c:order val="0"/>
          <c:tx>
            <c:strRef>
              <c:f>Tabelle1!$B$1</c:f>
              <c:strCache>
                <c:ptCount val="1"/>
                <c:pt idx="0">
                  <c:v>"links"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Tabelle1!$A$2:$A$8</c:f>
              <c:numCache>
                <c:formatCode>General</c:formatCode>
                <c:ptCount val="7"/>
                <c:pt idx="0">
                  <c:v>2018</c:v>
                </c:pt>
                <c:pt idx="1">
                  <c:v>2019</c:v>
                </c:pt>
                <c:pt idx="2">
                  <c:v>2020</c:v>
                </c:pt>
                <c:pt idx="3">
                  <c:v>2021</c:v>
                </c:pt>
                <c:pt idx="4">
                  <c:v>2022</c:v>
                </c:pt>
                <c:pt idx="5">
                  <c:v>2023</c:v>
                </c:pt>
                <c:pt idx="6">
                  <c:v>2024</c:v>
                </c:pt>
              </c:numCache>
            </c:numRef>
          </c:cat>
          <c:val>
            <c:numRef>
              <c:f>Tabelle1!$B$2:$B$8</c:f>
              <c:numCache>
                <c:formatCode>General</c:formatCode>
                <c:ptCount val="7"/>
                <c:pt idx="0">
                  <c:v>46</c:v>
                </c:pt>
                <c:pt idx="1">
                  <c:v>39</c:v>
                </c:pt>
                <c:pt idx="2">
                  <c:v>70</c:v>
                </c:pt>
                <c:pt idx="3">
                  <c:v>56</c:v>
                </c:pt>
                <c:pt idx="4">
                  <c:v>35</c:v>
                </c:pt>
                <c:pt idx="5">
                  <c:v>131</c:v>
                </c:pt>
                <c:pt idx="6">
                  <c:v>38</c:v>
                </c:pt>
              </c:numCache>
            </c:numRef>
          </c:val>
          <c:smooth val="0"/>
          <c:extLst>
            <c:ext xmlns:c16="http://schemas.microsoft.com/office/drawing/2014/chart" uri="{C3380CC4-5D6E-409C-BE32-E72D297353CC}">
              <c16:uniqueId val="{00000000-A31E-434E-A96D-295CD3C4A332}"/>
            </c:ext>
          </c:extLst>
        </c:ser>
        <c:ser>
          <c:idx val="1"/>
          <c:order val="1"/>
          <c:tx>
            <c:strRef>
              <c:f>Tabelle1!$C$1</c:f>
              <c:strCache>
                <c:ptCount val="1"/>
                <c:pt idx="0">
                  <c:v>"rechts"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Tabelle1!$A$2:$A$8</c:f>
              <c:numCache>
                <c:formatCode>General</c:formatCode>
                <c:ptCount val="7"/>
                <c:pt idx="0">
                  <c:v>2018</c:v>
                </c:pt>
                <c:pt idx="1">
                  <c:v>2019</c:v>
                </c:pt>
                <c:pt idx="2">
                  <c:v>2020</c:v>
                </c:pt>
                <c:pt idx="3">
                  <c:v>2021</c:v>
                </c:pt>
                <c:pt idx="4">
                  <c:v>2022</c:v>
                </c:pt>
                <c:pt idx="5">
                  <c:v>2023</c:v>
                </c:pt>
                <c:pt idx="6">
                  <c:v>2024</c:v>
                </c:pt>
              </c:numCache>
            </c:numRef>
          </c:cat>
          <c:val>
            <c:numRef>
              <c:f>Tabelle1!$C$2:$C$8</c:f>
              <c:numCache>
                <c:formatCode>General</c:formatCode>
                <c:ptCount val="7"/>
                <c:pt idx="0">
                  <c:v>77</c:v>
                </c:pt>
                <c:pt idx="1">
                  <c:v>86</c:v>
                </c:pt>
                <c:pt idx="2">
                  <c:v>46</c:v>
                </c:pt>
                <c:pt idx="3">
                  <c:v>59</c:v>
                </c:pt>
                <c:pt idx="4">
                  <c:v>84</c:v>
                </c:pt>
                <c:pt idx="5">
                  <c:v>102</c:v>
                </c:pt>
                <c:pt idx="6">
                  <c:v>180</c:v>
                </c:pt>
              </c:numCache>
            </c:numRef>
          </c:val>
          <c:smooth val="0"/>
          <c:extLst>
            <c:ext xmlns:c16="http://schemas.microsoft.com/office/drawing/2014/chart" uri="{C3380CC4-5D6E-409C-BE32-E72D297353CC}">
              <c16:uniqueId val="{00000001-A31E-434E-A96D-295CD3C4A332}"/>
            </c:ext>
          </c:extLst>
        </c:ser>
        <c:ser>
          <c:idx val="2"/>
          <c:order val="2"/>
          <c:tx>
            <c:strRef>
              <c:f>Tabelle1!$D$1</c:f>
              <c:strCache>
                <c:ptCount val="1"/>
                <c:pt idx="0">
                  <c:v>"ausländische Ideol."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Tabelle1!$A$2:$A$8</c:f>
              <c:numCache>
                <c:formatCode>General</c:formatCode>
                <c:ptCount val="7"/>
                <c:pt idx="0">
                  <c:v>2018</c:v>
                </c:pt>
                <c:pt idx="1">
                  <c:v>2019</c:v>
                </c:pt>
                <c:pt idx="2">
                  <c:v>2020</c:v>
                </c:pt>
                <c:pt idx="3">
                  <c:v>2021</c:v>
                </c:pt>
                <c:pt idx="4">
                  <c:v>2022</c:v>
                </c:pt>
                <c:pt idx="5">
                  <c:v>2023</c:v>
                </c:pt>
                <c:pt idx="6">
                  <c:v>2024</c:v>
                </c:pt>
              </c:numCache>
            </c:numRef>
          </c:cat>
          <c:val>
            <c:numRef>
              <c:f>Tabelle1!$D$2:$D$8</c:f>
              <c:numCache>
                <c:formatCode>General</c:formatCode>
                <c:ptCount val="7"/>
                <c:pt idx="0">
                  <c:v>35</c:v>
                </c:pt>
                <c:pt idx="1">
                  <c:v>25</c:v>
                </c:pt>
                <c:pt idx="2">
                  <c:v>15</c:v>
                </c:pt>
                <c:pt idx="3">
                  <c:v>16</c:v>
                </c:pt>
                <c:pt idx="4">
                  <c:v>17</c:v>
                </c:pt>
                <c:pt idx="5">
                  <c:v>46</c:v>
                </c:pt>
                <c:pt idx="6">
                  <c:v>85</c:v>
                </c:pt>
              </c:numCache>
            </c:numRef>
          </c:val>
          <c:smooth val="0"/>
          <c:extLst>
            <c:ext xmlns:c16="http://schemas.microsoft.com/office/drawing/2014/chart" uri="{C3380CC4-5D6E-409C-BE32-E72D297353CC}">
              <c16:uniqueId val="{00000002-A31E-434E-A96D-295CD3C4A332}"/>
            </c:ext>
          </c:extLst>
        </c:ser>
        <c:ser>
          <c:idx val="3"/>
          <c:order val="3"/>
          <c:tx>
            <c:strRef>
              <c:f>Tabelle1!$E$1</c:f>
              <c:strCache>
                <c:ptCount val="1"/>
                <c:pt idx="0">
                  <c:v>"religiöse Ideol."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Tabelle1!$A$2:$A$8</c:f>
              <c:numCache>
                <c:formatCode>General</c:formatCode>
                <c:ptCount val="7"/>
                <c:pt idx="0">
                  <c:v>2018</c:v>
                </c:pt>
                <c:pt idx="1">
                  <c:v>2019</c:v>
                </c:pt>
                <c:pt idx="2">
                  <c:v>2020</c:v>
                </c:pt>
                <c:pt idx="3">
                  <c:v>2021</c:v>
                </c:pt>
                <c:pt idx="4">
                  <c:v>2022</c:v>
                </c:pt>
                <c:pt idx="5">
                  <c:v>2023</c:v>
                </c:pt>
                <c:pt idx="6">
                  <c:v>2024</c:v>
                </c:pt>
              </c:numCache>
            </c:numRef>
          </c:cat>
          <c:val>
            <c:numRef>
              <c:f>Tabelle1!$E$2:$E$8</c:f>
              <c:numCache>
                <c:formatCode>General</c:formatCode>
                <c:ptCount val="7"/>
                <c:pt idx="0">
                  <c:v>11</c:v>
                </c:pt>
                <c:pt idx="1">
                  <c:v>1</c:v>
                </c:pt>
                <c:pt idx="2">
                  <c:v>4</c:v>
                </c:pt>
                <c:pt idx="3">
                  <c:v>3</c:v>
                </c:pt>
                <c:pt idx="4">
                  <c:v>2</c:v>
                </c:pt>
                <c:pt idx="5">
                  <c:v>7</c:v>
                </c:pt>
                <c:pt idx="6">
                  <c:v>9</c:v>
                </c:pt>
              </c:numCache>
            </c:numRef>
          </c:val>
          <c:smooth val="0"/>
          <c:extLst>
            <c:ext xmlns:c16="http://schemas.microsoft.com/office/drawing/2014/chart" uri="{C3380CC4-5D6E-409C-BE32-E72D297353CC}">
              <c16:uniqueId val="{00000003-A31E-434E-A96D-295CD3C4A332}"/>
            </c:ext>
          </c:extLst>
        </c:ser>
        <c:ser>
          <c:idx val="4"/>
          <c:order val="4"/>
          <c:tx>
            <c:strRef>
              <c:f>Tabelle1!$F$1</c:f>
              <c:strCache>
                <c:ptCount val="1"/>
                <c:pt idx="0">
                  <c:v>nicht zuordenbar / Sonstige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Tabelle1!$A$2:$A$8</c:f>
              <c:numCache>
                <c:formatCode>General</c:formatCode>
                <c:ptCount val="7"/>
                <c:pt idx="0">
                  <c:v>2018</c:v>
                </c:pt>
                <c:pt idx="1">
                  <c:v>2019</c:v>
                </c:pt>
                <c:pt idx="2">
                  <c:v>2020</c:v>
                </c:pt>
                <c:pt idx="3">
                  <c:v>2021</c:v>
                </c:pt>
                <c:pt idx="4">
                  <c:v>2022</c:v>
                </c:pt>
                <c:pt idx="5">
                  <c:v>2023</c:v>
                </c:pt>
                <c:pt idx="6">
                  <c:v>2024</c:v>
                </c:pt>
              </c:numCache>
            </c:numRef>
          </c:cat>
          <c:val>
            <c:numRef>
              <c:f>Tabelle1!$F$2:$F$8</c:f>
              <c:numCache>
                <c:formatCode>General</c:formatCode>
                <c:ptCount val="7"/>
                <c:pt idx="0">
                  <c:v>21</c:v>
                </c:pt>
                <c:pt idx="1">
                  <c:v>24</c:v>
                </c:pt>
                <c:pt idx="2">
                  <c:v>33</c:v>
                </c:pt>
                <c:pt idx="3">
                  <c:v>41</c:v>
                </c:pt>
                <c:pt idx="4">
                  <c:v>153</c:v>
                </c:pt>
                <c:pt idx="5">
                  <c:v>58</c:v>
                </c:pt>
                <c:pt idx="6">
                  <c:v>51</c:v>
                </c:pt>
              </c:numCache>
            </c:numRef>
          </c:val>
          <c:smooth val="0"/>
          <c:extLst>
            <c:ext xmlns:c16="http://schemas.microsoft.com/office/drawing/2014/chart" uri="{C3380CC4-5D6E-409C-BE32-E72D297353CC}">
              <c16:uniqueId val="{00000004-A31E-434E-A96D-295CD3C4A332}"/>
            </c:ext>
          </c:extLst>
        </c:ser>
        <c:dLbls>
          <c:showLegendKey val="0"/>
          <c:showVal val="0"/>
          <c:showCatName val="0"/>
          <c:showSerName val="0"/>
          <c:showPercent val="0"/>
          <c:showBubbleSize val="0"/>
        </c:dLbls>
        <c:marker val="1"/>
        <c:smooth val="0"/>
        <c:axId val="78982144"/>
        <c:axId val="78981184"/>
      </c:lineChart>
      <c:catAx>
        <c:axId val="78982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78981184"/>
        <c:crosses val="autoZero"/>
        <c:auto val="1"/>
        <c:lblAlgn val="ctr"/>
        <c:lblOffset val="100"/>
        <c:noMultiLvlLbl val="0"/>
      </c:catAx>
      <c:valAx>
        <c:axId val="78981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78982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de-DE" sz="1400" b="0" i="0" u="none" strike="noStrike" kern="1200" spc="0" baseline="0">
                <a:solidFill>
                  <a:sysClr val="windowText" lastClr="000000">
                    <a:lumMod val="65000"/>
                    <a:lumOff val="35000"/>
                  </a:sysClr>
                </a:solidFill>
              </a:rPr>
              <a:t>Weibliche Tatverdächtige im Alter von 14-17 Jahren, politisch motivierte Gewalt, 2018-2024</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de-DE"/>
        </a:p>
      </c:txPr>
    </c:title>
    <c:autoTitleDeleted val="0"/>
    <c:plotArea>
      <c:layout/>
      <c:lineChart>
        <c:grouping val="standard"/>
        <c:varyColors val="0"/>
        <c:ser>
          <c:idx val="0"/>
          <c:order val="0"/>
          <c:tx>
            <c:strRef>
              <c:f>Tabelle1!$B$1</c:f>
              <c:strCache>
                <c:ptCount val="1"/>
                <c:pt idx="0">
                  <c:v>"links"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Tabelle1!$A$2:$A$8</c:f>
              <c:numCache>
                <c:formatCode>General</c:formatCode>
                <c:ptCount val="7"/>
                <c:pt idx="0">
                  <c:v>2018</c:v>
                </c:pt>
                <c:pt idx="1">
                  <c:v>2019</c:v>
                </c:pt>
                <c:pt idx="2">
                  <c:v>2020</c:v>
                </c:pt>
                <c:pt idx="3">
                  <c:v>2021</c:v>
                </c:pt>
                <c:pt idx="4">
                  <c:v>2022</c:v>
                </c:pt>
                <c:pt idx="5">
                  <c:v>2023</c:v>
                </c:pt>
                <c:pt idx="6">
                  <c:v>2024</c:v>
                </c:pt>
              </c:numCache>
            </c:numRef>
          </c:cat>
          <c:val>
            <c:numRef>
              <c:f>Tabelle1!$B$2:$B$8</c:f>
              <c:numCache>
                <c:formatCode>General</c:formatCode>
                <c:ptCount val="7"/>
                <c:pt idx="0">
                  <c:v>7</c:v>
                </c:pt>
                <c:pt idx="1">
                  <c:v>23</c:v>
                </c:pt>
                <c:pt idx="2">
                  <c:v>36</c:v>
                </c:pt>
                <c:pt idx="3">
                  <c:v>11</c:v>
                </c:pt>
                <c:pt idx="4">
                  <c:v>21</c:v>
                </c:pt>
                <c:pt idx="5">
                  <c:v>110</c:v>
                </c:pt>
                <c:pt idx="6">
                  <c:v>21</c:v>
                </c:pt>
              </c:numCache>
            </c:numRef>
          </c:val>
          <c:smooth val="0"/>
          <c:extLst>
            <c:ext xmlns:c16="http://schemas.microsoft.com/office/drawing/2014/chart" uri="{C3380CC4-5D6E-409C-BE32-E72D297353CC}">
              <c16:uniqueId val="{00000000-B8E0-4E45-91B7-48A9738DA647}"/>
            </c:ext>
          </c:extLst>
        </c:ser>
        <c:ser>
          <c:idx val="1"/>
          <c:order val="1"/>
          <c:tx>
            <c:strRef>
              <c:f>Tabelle1!$C$1</c:f>
              <c:strCache>
                <c:ptCount val="1"/>
                <c:pt idx="0">
                  <c:v>"rechts"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Tabelle1!$A$2:$A$8</c:f>
              <c:numCache>
                <c:formatCode>General</c:formatCode>
                <c:ptCount val="7"/>
                <c:pt idx="0">
                  <c:v>2018</c:v>
                </c:pt>
                <c:pt idx="1">
                  <c:v>2019</c:v>
                </c:pt>
                <c:pt idx="2">
                  <c:v>2020</c:v>
                </c:pt>
                <c:pt idx="3">
                  <c:v>2021</c:v>
                </c:pt>
                <c:pt idx="4">
                  <c:v>2022</c:v>
                </c:pt>
                <c:pt idx="5">
                  <c:v>2023</c:v>
                </c:pt>
                <c:pt idx="6">
                  <c:v>2024</c:v>
                </c:pt>
              </c:numCache>
            </c:numRef>
          </c:cat>
          <c:val>
            <c:numRef>
              <c:f>Tabelle1!$C$2:$C$8</c:f>
              <c:numCache>
                <c:formatCode>General</c:formatCode>
                <c:ptCount val="7"/>
                <c:pt idx="0">
                  <c:v>13</c:v>
                </c:pt>
                <c:pt idx="1">
                  <c:v>9</c:v>
                </c:pt>
                <c:pt idx="2">
                  <c:v>7</c:v>
                </c:pt>
                <c:pt idx="3">
                  <c:v>4</c:v>
                </c:pt>
                <c:pt idx="4">
                  <c:v>10</c:v>
                </c:pt>
                <c:pt idx="5">
                  <c:v>17</c:v>
                </c:pt>
                <c:pt idx="6">
                  <c:v>26</c:v>
                </c:pt>
              </c:numCache>
            </c:numRef>
          </c:val>
          <c:smooth val="0"/>
          <c:extLst>
            <c:ext xmlns:c16="http://schemas.microsoft.com/office/drawing/2014/chart" uri="{C3380CC4-5D6E-409C-BE32-E72D297353CC}">
              <c16:uniqueId val="{00000001-B8E0-4E45-91B7-48A9738DA647}"/>
            </c:ext>
          </c:extLst>
        </c:ser>
        <c:ser>
          <c:idx val="2"/>
          <c:order val="2"/>
          <c:tx>
            <c:strRef>
              <c:f>Tabelle1!$D$1</c:f>
              <c:strCache>
                <c:ptCount val="1"/>
                <c:pt idx="0">
                  <c:v>"ausländische Ideol."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Tabelle1!$A$2:$A$8</c:f>
              <c:numCache>
                <c:formatCode>General</c:formatCode>
                <c:ptCount val="7"/>
                <c:pt idx="0">
                  <c:v>2018</c:v>
                </c:pt>
                <c:pt idx="1">
                  <c:v>2019</c:v>
                </c:pt>
                <c:pt idx="2">
                  <c:v>2020</c:v>
                </c:pt>
                <c:pt idx="3">
                  <c:v>2021</c:v>
                </c:pt>
                <c:pt idx="4">
                  <c:v>2022</c:v>
                </c:pt>
                <c:pt idx="5">
                  <c:v>2023</c:v>
                </c:pt>
                <c:pt idx="6">
                  <c:v>2024</c:v>
                </c:pt>
              </c:numCache>
            </c:numRef>
          </c:cat>
          <c:val>
            <c:numRef>
              <c:f>Tabelle1!$D$2:$D$8</c:f>
              <c:numCache>
                <c:formatCode>General</c:formatCode>
                <c:ptCount val="7"/>
                <c:pt idx="0">
                  <c:v>7</c:v>
                </c:pt>
                <c:pt idx="1">
                  <c:v>0</c:v>
                </c:pt>
                <c:pt idx="2">
                  <c:v>0</c:v>
                </c:pt>
                <c:pt idx="3">
                  <c:v>0</c:v>
                </c:pt>
                <c:pt idx="4">
                  <c:v>7</c:v>
                </c:pt>
                <c:pt idx="5">
                  <c:v>3</c:v>
                </c:pt>
                <c:pt idx="6">
                  <c:v>9</c:v>
                </c:pt>
              </c:numCache>
            </c:numRef>
          </c:val>
          <c:smooth val="0"/>
          <c:extLst>
            <c:ext xmlns:c16="http://schemas.microsoft.com/office/drawing/2014/chart" uri="{C3380CC4-5D6E-409C-BE32-E72D297353CC}">
              <c16:uniqueId val="{00000002-B8E0-4E45-91B7-48A9738DA647}"/>
            </c:ext>
          </c:extLst>
        </c:ser>
        <c:ser>
          <c:idx val="3"/>
          <c:order val="3"/>
          <c:tx>
            <c:strRef>
              <c:f>Tabelle1!$E$1</c:f>
              <c:strCache>
                <c:ptCount val="1"/>
                <c:pt idx="0">
                  <c:v>"religiöse Ideol."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Tabelle1!$A$2:$A$8</c:f>
              <c:numCache>
                <c:formatCode>General</c:formatCode>
                <c:ptCount val="7"/>
                <c:pt idx="0">
                  <c:v>2018</c:v>
                </c:pt>
                <c:pt idx="1">
                  <c:v>2019</c:v>
                </c:pt>
                <c:pt idx="2">
                  <c:v>2020</c:v>
                </c:pt>
                <c:pt idx="3">
                  <c:v>2021</c:v>
                </c:pt>
                <c:pt idx="4">
                  <c:v>2022</c:v>
                </c:pt>
                <c:pt idx="5">
                  <c:v>2023</c:v>
                </c:pt>
                <c:pt idx="6">
                  <c:v>2024</c:v>
                </c:pt>
              </c:numCache>
            </c:numRef>
          </c:cat>
          <c:val>
            <c:numRef>
              <c:f>Tabelle1!$E$2:$E$8</c:f>
              <c:numCache>
                <c:formatCode>General</c:formatCode>
                <c:ptCount val="7"/>
                <c:pt idx="0">
                  <c:v>0</c:v>
                </c:pt>
                <c:pt idx="1">
                  <c:v>0</c:v>
                </c:pt>
                <c:pt idx="2">
                  <c:v>0</c:v>
                </c:pt>
                <c:pt idx="3">
                  <c:v>2</c:v>
                </c:pt>
                <c:pt idx="4">
                  <c:v>1</c:v>
                </c:pt>
                <c:pt idx="5">
                  <c:v>0</c:v>
                </c:pt>
                <c:pt idx="6">
                  <c:v>1</c:v>
                </c:pt>
              </c:numCache>
            </c:numRef>
          </c:val>
          <c:smooth val="0"/>
          <c:extLst>
            <c:ext xmlns:c16="http://schemas.microsoft.com/office/drawing/2014/chart" uri="{C3380CC4-5D6E-409C-BE32-E72D297353CC}">
              <c16:uniqueId val="{00000003-B8E0-4E45-91B7-48A9738DA647}"/>
            </c:ext>
          </c:extLst>
        </c:ser>
        <c:ser>
          <c:idx val="4"/>
          <c:order val="4"/>
          <c:tx>
            <c:strRef>
              <c:f>Tabelle1!$F$1</c:f>
              <c:strCache>
                <c:ptCount val="1"/>
                <c:pt idx="0">
                  <c:v>nicht zuordenbar / Sonstige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Tabelle1!$A$2:$A$8</c:f>
              <c:numCache>
                <c:formatCode>General</c:formatCode>
                <c:ptCount val="7"/>
                <c:pt idx="0">
                  <c:v>2018</c:v>
                </c:pt>
                <c:pt idx="1">
                  <c:v>2019</c:v>
                </c:pt>
                <c:pt idx="2">
                  <c:v>2020</c:v>
                </c:pt>
                <c:pt idx="3">
                  <c:v>2021</c:v>
                </c:pt>
                <c:pt idx="4">
                  <c:v>2022</c:v>
                </c:pt>
                <c:pt idx="5">
                  <c:v>2023</c:v>
                </c:pt>
                <c:pt idx="6">
                  <c:v>2024</c:v>
                </c:pt>
              </c:numCache>
            </c:numRef>
          </c:cat>
          <c:val>
            <c:numRef>
              <c:f>Tabelle1!$F$2:$F$8</c:f>
              <c:numCache>
                <c:formatCode>General</c:formatCode>
                <c:ptCount val="7"/>
                <c:pt idx="0">
                  <c:v>2</c:v>
                </c:pt>
                <c:pt idx="1">
                  <c:v>7</c:v>
                </c:pt>
                <c:pt idx="2">
                  <c:v>3</c:v>
                </c:pt>
                <c:pt idx="3">
                  <c:v>8</c:v>
                </c:pt>
                <c:pt idx="4">
                  <c:v>14</c:v>
                </c:pt>
                <c:pt idx="5">
                  <c:v>6</c:v>
                </c:pt>
                <c:pt idx="6">
                  <c:v>13</c:v>
                </c:pt>
              </c:numCache>
            </c:numRef>
          </c:val>
          <c:smooth val="0"/>
          <c:extLst>
            <c:ext xmlns:c16="http://schemas.microsoft.com/office/drawing/2014/chart" uri="{C3380CC4-5D6E-409C-BE32-E72D297353CC}">
              <c16:uniqueId val="{00000004-B8E0-4E45-91B7-48A9738DA647}"/>
            </c:ext>
          </c:extLst>
        </c:ser>
        <c:dLbls>
          <c:showLegendKey val="0"/>
          <c:showVal val="0"/>
          <c:showCatName val="0"/>
          <c:showSerName val="0"/>
          <c:showPercent val="0"/>
          <c:showBubbleSize val="0"/>
        </c:dLbls>
        <c:marker val="1"/>
        <c:smooth val="0"/>
        <c:axId val="88138864"/>
        <c:axId val="88135504"/>
      </c:lineChart>
      <c:catAx>
        <c:axId val="88138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88135504"/>
        <c:crosses val="autoZero"/>
        <c:auto val="1"/>
        <c:lblAlgn val="ctr"/>
        <c:lblOffset val="100"/>
        <c:noMultiLvlLbl val="0"/>
      </c:catAx>
      <c:valAx>
        <c:axId val="88135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88138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746759CF-9490-4581-A5B6-7AA3467268F2}">
    <t:Anchor>
      <t:Comment id="540525209"/>
    </t:Anchor>
    <t:History>
      <t:Event id="{2A00CAA2-C4AB-48A1-A0DD-98654A3ADF84}" time="2026-02-23T10:20:02.221Z">
        <t:Attribution userId="S::maximilian.campos-ruf@violence-prevention-network.de::3af4fdba-739f-40e1-883d-70758f208137" userProvider="AD" userName="Maximilian Campos Ruf"/>
        <t:Anchor>
          <t:Comment id="540525209"/>
        </t:Anchor>
        <t:Create/>
      </t:Event>
      <t:Event id="{F1BB0F50-99BA-48B0-AFCF-446531479039}" time="2026-02-23T10:20:02.221Z">
        <t:Attribution userId="S::maximilian.campos-ruf@violence-prevention-network.de::3af4fdba-739f-40e1-883d-70758f208137" userProvider="AD" userName="Maximilian Campos Ruf"/>
        <t:Anchor>
          <t:Comment id="540525209"/>
        </t:Anchor>
        <t:Assign userId="S::sandra.schwarz@Violence-prevention-network.de::59f135d1-68ab-4fac-93b0-234de65027b7" userProvider="AD" userName="Sandra Schwarz"/>
      </t:Event>
      <t:Event id="{AECB7EDD-FC53-4226-94FD-36DF4103DFD1}" time="2026-02-23T10:20:02.221Z">
        <t:Attribution userId="S::maximilian.campos-ruf@violence-prevention-network.de::3af4fdba-739f-40e1-883d-70758f208137" userProvider="AD" userName="Maximilian Campos Ruf"/>
        <t:Anchor>
          <t:Comment id="540525209"/>
        </t:Anchor>
        <t:SetTitle title="@Sandra Schwarz was meinst du hier genau? Wer ist &quot;informiert&quot;?"/>
      </t:Event>
    </t:History>
  </t:Task>
</t:Task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6F099BD553DD64C96B0CF935D68A6AD" ma:contentTypeVersion="18" ma:contentTypeDescription="Ein neues Dokument erstellen." ma:contentTypeScope="" ma:versionID="a6f9b12b49111ea2153c9873d3aaaf40">
  <xsd:schema xmlns:xsd="http://www.w3.org/2001/XMLSchema" xmlns:xs="http://www.w3.org/2001/XMLSchema" xmlns:p="http://schemas.microsoft.com/office/2006/metadata/properties" xmlns:ns2="04ee64f0-941b-42af-89a5-03cda858ca11" xmlns:ns3="4d6bfb8f-749e-44ac-af30-7c9d230cce4a" targetNamespace="http://schemas.microsoft.com/office/2006/metadata/properties" ma:root="true" ma:fieldsID="01d6daba6a5bdc65dc173e2c63046ba6" ns2:_="" ns3:_="">
    <xsd:import namespace="04ee64f0-941b-42af-89a5-03cda858ca11"/>
    <xsd:import namespace="4d6bfb8f-749e-44ac-af30-7c9d230cce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e64f0-941b-42af-89a5-03cda858c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8a4a6dc-aae3-4576-8254-8d47d5e850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6bfb8f-749e-44ac-af30-7c9d230cce4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a69ea61f-dc0f-48ef-8ccc-3ff60c6f45d4}" ma:internalName="TaxCatchAll" ma:showField="CatchAllData" ma:web="4d6bfb8f-749e-44ac-af30-7c9d230c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FF15C6-3B7A-44D4-9092-41B1514CBECA}">
  <ds:schemaRefs>
    <ds:schemaRef ds:uri="http://schemas.openxmlformats.org/officeDocument/2006/bibliography"/>
  </ds:schemaRefs>
</ds:datastoreItem>
</file>

<file path=customXml/itemProps2.xml><?xml version="1.0" encoding="utf-8"?>
<ds:datastoreItem xmlns:ds="http://schemas.openxmlformats.org/officeDocument/2006/customXml" ds:itemID="{5CAC422F-602B-4DC8-8FAE-EC3BFD8A0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e64f0-941b-42af-89a5-03cda858ca11"/>
    <ds:schemaRef ds:uri="4d6bfb8f-749e-44ac-af30-7c9d230c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FA12A7-F52E-4C91-AE77-86A933D297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4933</Words>
  <Characters>31084</Characters>
  <Application>Microsoft Office Word</Application>
  <DocSecurity>0</DocSecurity>
  <Lines>259</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Schwarz</dc:creator>
  <cp:keywords/>
  <dc:description/>
  <cp:lastModifiedBy>Paul Merker</cp:lastModifiedBy>
  <cp:revision>16</cp:revision>
  <dcterms:created xsi:type="dcterms:W3CDTF">2026-04-20T10:10:00Z</dcterms:created>
  <dcterms:modified xsi:type="dcterms:W3CDTF">2026-04-20T11:26:00Z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0x010100B6F099BD553DD64C96B0CF935D68A6AD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